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1FB" w:rsidRDefault="00C035B5">
      <w:r w:rsidRPr="00C035B5">
        <w:drawing>
          <wp:inline distT="0" distB="0" distL="0" distR="0">
            <wp:extent cx="5476808" cy="3395452"/>
            <wp:effectExtent l="19050" t="0" r="0" b="0"/>
            <wp:docPr id="1" name="Picture 1" descr="F:\Souvenir Golden Jubilee\20190313_12043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ouvenir Golden Jubilee\20190313_12043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08" cy="33954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B21F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C035B5"/>
    <w:rsid w:val="004B21FB"/>
    <w:rsid w:val="00C035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035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35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Grizli777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ARUN SARKAR</dc:creator>
  <cp:keywords/>
  <dc:description/>
  <cp:lastModifiedBy>ARUN SARKAR</cp:lastModifiedBy>
  <cp:revision>3</cp:revision>
  <dcterms:created xsi:type="dcterms:W3CDTF">2023-01-25T18:15:00Z</dcterms:created>
  <dcterms:modified xsi:type="dcterms:W3CDTF">2023-01-25T18:15:00Z</dcterms:modified>
</cp:coreProperties>
</file>