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DD3" w:rsidRPr="006A1228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 w:rsidRPr="006A1228">
        <w:rPr>
          <w:rFonts w:ascii="Times New Roman" w:hAnsi="Times New Roman" w:cs="Times New Roman"/>
          <w:b/>
          <w:bCs/>
        </w:rPr>
        <w:t xml:space="preserve">LESSON PLAN </w:t>
      </w:r>
    </w:p>
    <w:p w:rsidR="00D02DD3" w:rsidRPr="006A1228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 w:rsidRPr="006A1228">
        <w:rPr>
          <w:rFonts w:ascii="Times New Roman" w:hAnsi="Times New Roman" w:cs="Times New Roman"/>
          <w:b/>
          <w:bCs/>
        </w:rPr>
        <w:t>DEPARTMENT OF HISTORY</w:t>
      </w:r>
    </w:p>
    <w:p w:rsidR="00634C47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 w:rsidRPr="006A1228">
        <w:rPr>
          <w:rFonts w:ascii="Times New Roman" w:hAnsi="Times New Roman" w:cs="Times New Roman"/>
          <w:b/>
          <w:bCs/>
        </w:rPr>
        <w:t>SESSION 20</w:t>
      </w:r>
      <w:r>
        <w:rPr>
          <w:rFonts w:ascii="Times New Roman" w:hAnsi="Times New Roman" w:cs="Times New Roman"/>
          <w:b/>
          <w:bCs/>
        </w:rPr>
        <w:t>20-21</w:t>
      </w:r>
    </w:p>
    <w:p w:rsidR="00D02DD3" w:rsidRPr="0024700F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 w:rsidRPr="0024700F">
        <w:rPr>
          <w:rFonts w:ascii="Times New Roman" w:hAnsi="Times New Roman" w:cs="Times New Roman"/>
          <w:b/>
          <w:bCs/>
        </w:rPr>
        <w:t>PAPER CODE:</w:t>
      </w:r>
      <w:r>
        <w:rPr>
          <w:rFonts w:ascii="Times New Roman" w:hAnsi="Times New Roman" w:cs="Times New Roman"/>
          <w:b/>
          <w:bCs/>
        </w:rPr>
        <w:t xml:space="preserve"> HIS-HC-1026 (CBCS)</w:t>
      </w:r>
    </w:p>
    <w:p w:rsidR="00D02DD3" w:rsidRPr="0024700F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 w:rsidRPr="0024700F">
        <w:rPr>
          <w:rFonts w:ascii="Times New Roman" w:hAnsi="Times New Roman" w:cs="Times New Roman"/>
          <w:b/>
          <w:bCs/>
        </w:rPr>
        <w:t xml:space="preserve">PAPER NAME: </w:t>
      </w:r>
      <w:r>
        <w:rPr>
          <w:rFonts w:ascii="Times New Roman" w:hAnsi="Times New Roman" w:cs="Times New Roman"/>
          <w:b/>
          <w:bCs/>
        </w:rPr>
        <w:t>SOCIAL FORMATIONS AND CULTURAL PATTERNS OF THE ANCIENT WORLD</w:t>
      </w:r>
    </w:p>
    <w:p w:rsidR="00D02DD3" w:rsidRDefault="00532D03" w:rsidP="00A55F9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SRI</w:t>
      </w:r>
      <w:r w:rsidR="00D02DD3" w:rsidRPr="0024700F">
        <w:rPr>
          <w:rFonts w:ascii="Times New Roman" w:hAnsi="Times New Roman" w:cs="Times New Roman"/>
          <w:b/>
          <w:bCs/>
        </w:rPr>
        <w:t>. KUSHAL DUTTA</w:t>
      </w:r>
      <w:r w:rsidR="00A55F9C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998"/>
        <w:gridCol w:w="3754"/>
        <w:gridCol w:w="926"/>
        <w:gridCol w:w="2610"/>
      </w:tblGrid>
      <w:tr w:rsidR="003C5730" w:rsidTr="003C5730">
        <w:tc>
          <w:tcPr>
            <w:tcW w:w="1998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754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61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3C5730" w:rsidTr="003C5730">
        <w:tc>
          <w:tcPr>
            <w:tcW w:w="1998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Pr="0024700F" w:rsidRDefault="003C5730" w:rsidP="007D11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POLIS IN ANCIENT GREECE</w:t>
            </w:r>
          </w:p>
        </w:tc>
        <w:tc>
          <w:tcPr>
            <w:tcW w:w="3754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Development of democracy in Athens and Sparta</w:t>
            </w:r>
          </w:p>
          <w:p w:rsidR="003C5730" w:rsidRDefault="003C5730" w:rsidP="007D116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Concept of citizenship </w:t>
            </w:r>
          </w:p>
          <w:p w:rsidR="003C5730" w:rsidRPr="0024700F" w:rsidRDefault="003C5730" w:rsidP="007D116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Greek culture- science and philosophy, religion, art and architecture</w:t>
            </w:r>
          </w:p>
        </w:tc>
        <w:tc>
          <w:tcPr>
            <w:tcW w:w="926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61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Pr="00542287" w:rsidRDefault="003C5730" w:rsidP="00A55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A55F9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HIS-HC-2026 (CBCS)</w:t>
      </w:r>
    </w:p>
    <w:p w:rsidR="00D02DD3" w:rsidRDefault="00D02DD3" w:rsidP="00A55F9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AND CULTURAL PAETTERNS OF THE MEDIEVALWORLD</w:t>
      </w:r>
    </w:p>
    <w:tbl>
      <w:tblPr>
        <w:tblStyle w:val="TableGrid"/>
        <w:tblW w:w="0" w:type="auto"/>
        <w:tblLayout w:type="fixed"/>
        <w:tblLook w:val="04A0"/>
      </w:tblPr>
      <w:tblGrid>
        <w:gridCol w:w="2268"/>
        <w:gridCol w:w="3510"/>
        <w:gridCol w:w="900"/>
        <w:gridCol w:w="2610"/>
      </w:tblGrid>
      <w:tr w:rsidR="003C5730" w:rsidTr="003C5730">
        <w:tc>
          <w:tcPr>
            <w:tcW w:w="2268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51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0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61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3C5730" w:rsidTr="003C5730">
        <w:tc>
          <w:tcPr>
            <w:tcW w:w="2268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Pr="009125C8" w:rsidRDefault="003C5730" w:rsidP="007D116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SOCIETIES IN CENTRAL ISLAMIC LANDS</w:t>
            </w:r>
          </w:p>
        </w:tc>
        <w:tc>
          <w:tcPr>
            <w:tcW w:w="351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 tribal background, Ummah, Caliphate; rise of Sultans </w:t>
            </w:r>
          </w:p>
          <w:p w:rsidR="003C5730" w:rsidRDefault="003C5730" w:rsidP="007D116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Religious developments: Sharia, Mihna and Sufism</w:t>
            </w:r>
          </w:p>
          <w:p w:rsidR="003C5730" w:rsidRPr="009125C8" w:rsidRDefault="003C5730" w:rsidP="007D116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Urbanization and trade</w:t>
            </w:r>
          </w:p>
        </w:tc>
        <w:tc>
          <w:tcPr>
            <w:tcW w:w="90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:rsidR="003C5730" w:rsidRDefault="003C5730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0" w:type="dxa"/>
          </w:tcPr>
          <w:p w:rsidR="003C5730" w:rsidRDefault="003C57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C5730" w:rsidRPr="00542287" w:rsidRDefault="003C5730" w:rsidP="00A55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C5730" w:rsidRDefault="003C5730" w:rsidP="00A55F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:rsidR="00D02DD3" w:rsidRDefault="00D02DD3" w:rsidP="00A55F9C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HIS-HE-3014 (CBCS)</w:t>
      </w:r>
    </w:p>
    <w:p w:rsidR="00177A3E" w:rsidRDefault="00D02DD3" w:rsidP="00177A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HISTORICAL TOURISM IN NORTH EAST INDIA</w:t>
      </w:r>
    </w:p>
    <w:tbl>
      <w:tblPr>
        <w:tblStyle w:val="TableGrid"/>
        <w:tblW w:w="0" w:type="auto"/>
        <w:tblLayout w:type="fixed"/>
        <w:tblLook w:val="04A0"/>
      </w:tblPr>
      <w:tblGrid>
        <w:gridCol w:w="2268"/>
        <w:gridCol w:w="3960"/>
        <w:gridCol w:w="990"/>
        <w:gridCol w:w="2070"/>
      </w:tblGrid>
      <w:tr w:rsidR="00177A3E" w:rsidTr="00177A3E">
        <w:tc>
          <w:tcPr>
            <w:tcW w:w="2268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96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07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177A3E" w:rsidTr="00177A3E">
        <w:tc>
          <w:tcPr>
            <w:tcW w:w="2268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9125C8" w:rsidRDefault="00177A3E" w:rsidP="007D116B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THEORETICAL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ASPECTS OF TOURISM, ELEMENTARY GEOGRAHY AND BIO – DIVERSITY OF NORTH EAST INDIA</w:t>
            </w:r>
          </w:p>
        </w:tc>
        <w:tc>
          <w:tcPr>
            <w:tcW w:w="3960" w:type="dxa"/>
          </w:tcPr>
          <w:p w:rsidR="00177A3E" w:rsidRPr="008E2024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8E2024" w:rsidRDefault="00177A3E" w:rsidP="007D116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  <w:r w:rsidRPr="008E2024">
              <w:rPr>
                <w:rFonts w:ascii="Times New Roman" w:hAnsi="Times New Roman" w:cs="Times New Roman"/>
                <w:b/>
                <w:bCs/>
              </w:rPr>
              <w:t>Tourism – Concept, meaning and significance</w:t>
            </w:r>
          </w:p>
          <w:p w:rsidR="00177A3E" w:rsidRPr="008E2024" w:rsidRDefault="00177A3E" w:rsidP="007D116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  <w:r w:rsidRPr="008E202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Different types of Tourism </w:t>
            </w:r>
          </w:p>
          <w:p w:rsidR="00177A3E" w:rsidRPr="008E2024" w:rsidRDefault="00177A3E" w:rsidP="007D116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  <w:r w:rsidRPr="008E2024">
              <w:rPr>
                <w:rFonts w:ascii="Times New Roman" w:hAnsi="Times New Roman" w:cs="Times New Roman"/>
                <w:b/>
                <w:bCs/>
              </w:rPr>
              <w:t>Physiographical divisions, water bodies and climatic conditions</w:t>
            </w:r>
          </w:p>
          <w:p w:rsidR="00177A3E" w:rsidRPr="008E2024" w:rsidRDefault="00177A3E" w:rsidP="007D116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  <w:r w:rsidRPr="008E2024">
              <w:rPr>
                <w:rFonts w:ascii="Times New Roman" w:hAnsi="Times New Roman" w:cs="Times New Roman"/>
                <w:b/>
                <w:bCs/>
              </w:rPr>
              <w:t>Important wildlife habitats: Kaziranga, Manas, Orang, Nameri, Dibru Saikhowa, Namdapha, Keibul Lamjao, Rain forests of Assam</w:t>
            </w:r>
            <w:r w:rsidRPr="008E2024">
              <w:rPr>
                <w:b/>
                <w:bCs/>
              </w:rPr>
              <w:t>.</w:t>
            </w:r>
          </w:p>
        </w:tc>
        <w:tc>
          <w:tcPr>
            <w:tcW w:w="99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70" w:type="dxa"/>
          </w:tcPr>
          <w:p w:rsidR="00177A3E" w:rsidRDefault="00177A3E" w:rsidP="004468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4468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4468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77A3E" w:rsidRDefault="00177A3E" w:rsidP="004468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7A3E" w:rsidTr="00177A3E">
        <w:tc>
          <w:tcPr>
            <w:tcW w:w="2268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8E2024" w:rsidRDefault="00177A3E" w:rsidP="007D116B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ANCIENT REMAINS AND IMPORTANT TOURIST PLACES OF NORTH-EAST INDIA</w:t>
            </w:r>
          </w:p>
        </w:tc>
        <w:tc>
          <w:tcPr>
            <w:tcW w:w="3960" w:type="dxa"/>
          </w:tcPr>
          <w:p w:rsidR="00177A3E" w:rsidRPr="00D60A84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D60A84" w:rsidRDefault="00177A3E" w:rsidP="007D116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 xml:space="preserve"> Ancient remains: Goalpara, Ambari, Tezpur, Deopahar, Malinithan,Doyang– Dhansiri Valley</w:t>
            </w:r>
          </w:p>
          <w:p w:rsidR="00177A3E" w:rsidRPr="00D60A84" w:rsidRDefault="00177A3E" w:rsidP="007D116B">
            <w:pPr>
              <w:ind w:left="485"/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177A3E" w:rsidRPr="00D60A84" w:rsidRDefault="00177A3E" w:rsidP="007D116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>Tourist places: Shillong, Cherapunjee, Aizwal, Gangtok, Kohima, Tawang, Poa Mecca (Hajo), Azan Pir Dargah, Jatinga</w:t>
            </w:r>
          </w:p>
        </w:tc>
        <w:tc>
          <w:tcPr>
            <w:tcW w:w="99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7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7A3E" w:rsidTr="00177A3E">
        <w:tc>
          <w:tcPr>
            <w:tcW w:w="2268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D60A84" w:rsidRDefault="00177A3E" w:rsidP="007D116B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ARCHITECTURAL HERITAGE</w:t>
            </w:r>
          </w:p>
        </w:tc>
        <w:tc>
          <w:tcPr>
            <w:tcW w:w="3960" w:type="dxa"/>
          </w:tcPr>
          <w:p w:rsidR="00177A3E" w:rsidRDefault="00177A3E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 xml:space="preserve">Dimapur, </w:t>
            </w:r>
            <w:r>
              <w:rPr>
                <w:rFonts w:ascii="Times New Roman" w:hAnsi="Times New Roman" w:cs="Times New Roman"/>
                <w:b/>
                <w:bCs/>
              </w:rPr>
              <w:t>Kasomari, Maibong, Khaspur</w:t>
            </w:r>
          </w:p>
          <w:p w:rsidR="00177A3E" w:rsidRDefault="00177A3E" w:rsidP="007D116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>Charaideo, Gar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hgaon, Sivasagar and Rangpur </w:t>
            </w:r>
          </w:p>
          <w:p w:rsidR="00177A3E" w:rsidRDefault="00177A3E" w:rsidP="007D116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>Ujayanta palace, NeerMahal</w:t>
            </w:r>
          </w:p>
          <w:p w:rsidR="00177A3E" w:rsidRDefault="00177A3E" w:rsidP="007D116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>Kamakhya, HayagrivaMadhava, Tripura Sundari Temple, Rumtek monastery</w:t>
            </w:r>
          </w:p>
          <w:p w:rsidR="00177A3E" w:rsidRPr="00D60A84" w:rsidRDefault="00177A3E" w:rsidP="007D116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 w:rsidRPr="00D60A84">
              <w:rPr>
                <w:rFonts w:ascii="Times New Roman" w:hAnsi="Times New Roman" w:cs="Times New Roman"/>
                <w:b/>
                <w:bCs/>
              </w:rPr>
              <w:t>Kangla fort</w:t>
            </w:r>
          </w:p>
        </w:tc>
        <w:tc>
          <w:tcPr>
            <w:tcW w:w="99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7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7A3E" w:rsidTr="00177A3E">
        <w:tc>
          <w:tcPr>
            <w:tcW w:w="2268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D60A84" w:rsidRDefault="00177A3E" w:rsidP="007D116B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FAIRS AND FESTIVALS OF THE NORTH-EAST</w:t>
            </w:r>
          </w:p>
        </w:tc>
        <w:tc>
          <w:tcPr>
            <w:tcW w:w="396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</w:rPr>
            </w:pPr>
            <w:r w:rsidRPr="008C2E18">
              <w:rPr>
                <w:rFonts w:ascii="Times New Roman" w:hAnsi="Times New Roman" w:cs="Times New Roman"/>
                <w:b/>
                <w:bCs/>
              </w:rPr>
              <w:t xml:space="preserve">Festivals - Bihu, Ali Aye Lrigang, Mopin festival, Tai – Buddhist festivals in Assam  </w:t>
            </w:r>
          </w:p>
          <w:p w:rsidR="00177A3E" w:rsidRDefault="00177A3E" w:rsidP="007D116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</w:rPr>
            </w:pPr>
            <w:r w:rsidRPr="008C2E18">
              <w:rPr>
                <w:rFonts w:ascii="Times New Roman" w:hAnsi="Times New Roman" w:cs="Times New Roman"/>
                <w:b/>
                <w:bCs/>
              </w:rPr>
              <w:t>Bhaona, Ras celebration in Majuli</w:t>
            </w:r>
          </w:p>
          <w:p w:rsidR="00177A3E" w:rsidRDefault="00177A3E" w:rsidP="007D116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</w:rPr>
            </w:pPr>
            <w:r w:rsidRPr="008C2E18">
              <w:rPr>
                <w:rFonts w:ascii="Times New Roman" w:hAnsi="Times New Roman" w:cs="Times New Roman"/>
                <w:b/>
                <w:bCs/>
              </w:rPr>
              <w:t>Fairs – Jonbil Mela, Ambubachi fair at Kama</w:t>
            </w:r>
            <w:r>
              <w:rPr>
                <w:rFonts w:ascii="Times New Roman" w:hAnsi="Times New Roman" w:cs="Times New Roman"/>
                <w:b/>
                <w:bCs/>
              </w:rPr>
              <w:t>khya</w:t>
            </w:r>
          </w:p>
          <w:p w:rsidR="00177A3E" w:rsidRPr="008C2E18" w:rsidRDefault="00177A3E" w:rsidP="007D116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</w:rPr>
            </w:pPr>
            <w:r w:rsidRPr="008C2E18">
              <w:rPr>
                <w:rFonts w:ascii="Times New Roman" w:hAnsi="Times New Roman" w:cs="Times New Roman"/>
                <w:b/>
                <w:bCs/>
              </w:rPr>
              <w:t>Tourist festivals based on ethnic culture – Horn Bill festival, Sangai festival, Dihing Patkai festival</w:t>
            </w:r>
          </w:p>
        </w:tc>
        <w:tc>
          <w:tcPr>
            <w:tcW w:w="99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70" w:type="dxa"/>
          </w:tcPr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</w:p>
          <w:p w:rsidR="00177A3E" w:rsidRPr="00542287" w:rsidRDefault="00177A3E" w:rsidP="004468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77A3E" w:rsidRDefault="00177A3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4468E0">
      <w:pPr>
        <w:rPr>
          <w:rFonts w:ascii="Times New Roman" w:hAnsi="Times New Roman" w:cs="Times New Roman"/>
          <w:b/>
          <w:bCs/>
        </w:rPr>
      </w:pPr>
    </w:p>
    <w:p w:rsidR="00177A3E" w:rsidRDefault="00177A3E" w:rsidP="00D02DD3">
      <w:pPr>
        <w:jc w:val="center"/>
        <w:rPr>
          <w:rFonts w:ascii="Times New Roman" w:hAnsi="Times New Roman" w:cs="Times New Roman"/>
          <w:b/>
          <w:bCs/>
        </w:rPr>
      </w:pPr>
    </w:p>
    <w:p w:rsidR="00177A3E" w:rsidRDefault="00177A3E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HIS-HC-4036 (CBCS)</w:t>
      </w:r>
    </w:p>
    <w:p w:rsidR="00D02DD3" w:rsidRDefault="00D02DD3" w:rsidP="004468E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VI (C. 1605-1750)</w:t>
      </w:r>
    </w:p>
    <w:tbl>
      <w:tblPr>
        <w:tblStyle w:val="TableGrid"/>
        <w:tblW w:w="9558" w:type="dxa"/>
        <w:tblLayout w:type="fixed"/>
        <w:tblLook w:val="04A0"/>
      </w:tblPr>
      <w:tblGrid>
        <w:gridCol w:w="2178"/>
        <w:gridCol w:w="4050"/>
        <w:gridCol w:w="990"/>
        <w:gridCol w:w="2340"/>
      </w:tblGrid>
      <w:tr w:rsidR="007D116B" w:rsidTr="00F16AA8">
        <w:tc>
          <w:tcPr>
            <w:tcW w:w="2178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05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340" w:type="dxa"/>
          </w:tcPr>
          <w:p w:rsidR="007D116B" w:rsidRDefault="007D116B" w:rsidP="00F068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7D116B" w:rsidTr="00F16AA8">
        <w:trPr>
          <w:trHeight w:val="1907"/>
        </w:trPr>
        <w:tc>
          <w:tcPr>
            <w:tcW w:w="2178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POLITICAL CULTURE UNDER JAHANGIR AND SHAHJAHAN</w:t>
            </w:r>
          </w:p>
        </w:tc>
        <w:tc>
          <w:tcPr>
            <w:tcW w:w="405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</w:rPr>
            </w:pPr>
            <w:r w:rsidRPr="00035E87">
              <w:rPr>
                <w:rFonts w:ascii="Times New Roman" w:hAnsi="Times New Roman" w:cs="Times New Roman"/>
                <w:b/>
                <w:bCs/>
              </w:rPr>
              <w:t>Extension of Mughal rule; changes in mansab and jagir systems; imperial culture</w:t>
            </w: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</w:rPr>
            </w:pPr>
            <w:r w:rsidRPr="00035E87">
              <w:rPr>
                <w:rFonts w:ascii="Times New Roman" w:hAnsi="Times New Roman" w:cs="Times New Roman"/>
                <w:b/>
                <w:bCs/>
              </w:rPr>
              <w:t xml:space="preserve">Syncreticism of Jahangir, Shah Jahan and Dara Sukoh </w:t>
            </w: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</w:rPr>
            </w:pPr>
            <w:r w:rsidRPr="00035E87">
              <w:rPr>
                <w:rFonts w:ascii="Times New Roman" w:hAnsi="Times New Roman" w:cs="Times New Roman"/>
                <w:b/>
                <w:bCs/>
              </w:rPr>
              <w:t>Architecture and Paintings</w:t>
            </w:r>
          </w:p>
        </w:tc>
        <w:tc>
          <w:tcPr>
            <w:tcW w:w="99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4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542287" w:rsidRDefault="007D116B" w:rsidP="00F06815">
            <w:pPr>
              <w:jc w:val="center"/>
              <w:rPr>
                <w:rFonts w:ascii="Times New Roman" w:hAnsi="Times New Roman" w:cs="Times New Roman"/>
              </w:rPr>
            </w:pPr>
          </w:p>
          <w:p w:rsidR="007D116B" w:rsidRPr="00542287" w:rsidRDefault="007D116B" w:rsidP="00F06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D116B" w:rsidTr="00F16AA8">
        <w:trPr>
          <w:trHeight w:val="3320"/>
        </w:trPr>
        <w:tc>
          <w:tcPr>
            <w:tcW w:w="2178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MUGHAL EMPIRE UNDER AURANGZEB </w:t>
            </w:r>
          </w:p>
        </w:tc>
        <w:tc>
          <w:tcPr>
            <w:tcW w:w="405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035E87">
              <w:rPr>
                <w:rFonts w:ascii="Times New Roman" w:hAnsi="Times New Roman" w:cs="Times New Roman"/>
                <w:b/>
                <w:bCs/>
              </w:rPr>
              <w:t>State and religion under Aurangzeb; issues in the war of succession; policies regarding religious groups and institutions</w:t>
            </w: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035E87">
              <w:rPr>
                <w:rFonts w:ascii="Times New Roman" w:hAnsi="Times New Roman" w:cs="Times New Roman"/>
                <w:b/>
                <w:bCs/>
              </w:rPr>
              <w:t xml:space="preserve">Conquests and limits of expansion </w:t>
            </w: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035E87">
              <w:rPr>
                <w:rFonts w:ascii="Times New Roman" w:hAnsi="Times New Roman" w:cs="Times New Roman"/>
                <w:b/>
                <w:bCs/>
              </w:rPr>
              <w:t>Beginning of the crisis: contemporary perceptions; agrarian and jagir crises; revolts</w:t>
            </w:r>
          </w:p>
        </w:tc>
        <w:tc>
          <w:tcPr>
            <w:tcW w:w="99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4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D116B" w:rsidTr="00F16AA8">
        <w:trPr>
          <w:trHeight w:val="1880"/>
        </w:trPr>
        <w:tc>
          <w:tcPr>
            <w:tcW w:w="2178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035E87" w:rsidRDefault="007D116B" w:rsidP="007D116B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PATTERNS OF REGIONAL POLITICS</w:t>
            </w:r>
          </w:p>
        </w:tc>
        <w:tc>
          <w:tcPr>
            <w:tcW w:w="4050" w:type="dxa"/>
          </w:tcPr>
          <w:p w:rsidR="007D116B" w:rsidRPr="00B86E8A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Rajput political culture and state formation</w:t>
            </w: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Deccan kingdoms</w:t>
            </w: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Emergence of the Marathas; Shivaji; expansion under the Peshwas.</w:t>
            </w:r>
          </w:p>
        </w:tc>
        <w:tc>
          <w:tcPr>
            <w:tcW w:w="99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4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D116B" w:rsidTr="00F16AA8">
        <w:tc>
          <w:tcPr>
            <w:tcW w:w="2178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TRADE AND COMMERCE</w:t>
            </w:r>
          </w:p>
        </w:tc>
        <w:tc>
          <w:tcPr>
            <w:tcW w:w="4050" w:type="dxa"/>
          </w:tcPr>
          <w:p w:rsidR="007D116B" w:rsidRPr="00B86E8A" w:rsidRDefault="007D116B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Crafts and technologies; Monetary system Page 16 of 37</w:t>
            </w: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Markets; transportation; urban centres</w:t>
            </w: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Indian Ocean trade network</w:t>
            </w:r>
          </w:p>
          <w:p w:rsidR="007D116B" w:rsidRPr="00B86E8A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34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D116B" w:rsidTr="00F16AA8">
        <w:trPr>
          <w:trHeight w:val="1160"/>
        </w:trPr>
        <w:tc>
          <w:tcPr>
            <w:tcW w:w="2178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  <w:r w:rsidRPr="00B86E8A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CENTURY INDIA</w:t>
            </w:r>
          </w:p>
        </w:tc>
        <w:tc>
          <w:tcPr>
            <w:tcW w:w="405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Mughal decline</w:t>
            </w: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Emergence of successor states.</w:t>
            </w:r>
          </w:p>
          <w:p w:rsidR="007D116B" w:rsidRPr="00B86E8A" w:rsidRDefault="007D116B" w:rsidP="007D116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</w:rPr>
            </w:pPr>
            <w:r w:rsidRPr="00B86E8A">
              <w:rPr>
                <w:rFonts w:ascii="Times New Roman" w:hAnsi="Times New Roman" w:cs="Times New Roman"/>
                <w:b/>
                <w:bCs/>
              </w:rPr>
              <w:t>The eighteenth century debate</w:t>
            </w:r>
            <w:r>
              <w:t>.</w:t>
            </w:r>
          </w:p>
        </w:tc>
        <w:tc>
          <w:tcPr>
            <w:tcW w:w="99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340" w:type="dxa"/>
          </w:tcPr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</w:p>
          <w:p w:rsidR="007D116B" w:rsidRPr="00542287" w:rsidRDefault="007D116B" w:rsidP="002079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7D116B" w:rsidRDefault="007D116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079D7" w:rsidRDefault="002079D7" w:rsidP="00F16AA8">
      <w:pPr>
        <w:rPr>
          <w:rFonts w:ascii="Times New Roman" w:hAnsi="Times New Roman" w:cs="Times New Roman"/>
          <w:b/>
          <w:bCs/>
        </w:rPr>
      </w:pPr>
    </w:p>
    <w:p w:rsidR="002079D7" w:rsidRDefault="002079D7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HIS-HE-5026 (NON-CBCS)</w:t>
      </w:r>
    </w:p>
    <w:p w:rsidR="00D02DD3" w:rsidRDefault="00D02DD3" w:rsidP="003C573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1228-1826)</w:t>
      </w:r>
    </w:p>
    <w:tbl>
      <w:tblPr>
        <w:tblStyle w:val="TableGrid"/>
        <w:tblW w:w="0" w:type="auto"/>
        <w:tblLook w:val="04A0"/>
      </w:tblPr>
      <w:tblGrid>
        <w:gridCol w:w="2178"/>
        <w:gridCol w:w="4050"/>
        <w:gridCol w:w="990"/>
        <w:gridCol w:w="2340"/>
      </w:tblGrid>
      <w:tr w:rsidR="00F16AA8" w:rsidTr="00F16AA8">
        <w:tc>
          <w:tcPr>
            <w:tcW w:w="2178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05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34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F16AA8" w:rsidTr="00F16AA8">
        <w:trPr>
          <w:trHeight w:val="3707"/>
        </w:trPr>
        <w:tc>
          <w:tcPr>
            <w:tcW w:w="2178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2A36A3" w:rsidRDefault="00F16AA8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 </w:t>
            </w:r>
          </w:p>
        </w:tc>
        <w:tc>
          <w:tcPr>
            <w:tcW w:w="405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Sources- archaeological, epigraphic, literary, numismatic and accounts of the foreign travelers; Buranjis</w:t>
            </w: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Political conditions of the Brahmaputra valley at the time of foundation of the Ahom kingdom.</w:t>
            </w: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Siu-ka-pha - An assessment</w:t>
            </w: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State information in the Brahmaputra valley-the Chutiya, Kachari and the Koch state</w:t>
            </w:r>
          </w:p>
        </w:tc>
        <w:tc>
          <w:tcPr>
            <w:tcW w:w="99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4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542287" w:rsidRDefault="00F16AA8" w:rsidP="00F1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AA8" w:rsidTr="00F16AA8">
        <w:trPr>
          <w:trHeight w:val="2420"/>
        </w:trPr>
        <w:tc>
          <w:tcPr>
            <w:tcW w:w="2178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405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Expansion of the Ahom Kingdom in the 16thcentury: Suhungmung (Dihingiya Raja)</w:t>
            </w: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 xml:space="preserve">Political Developments in the 17thcentury: rule of Pratap Singha) </w:t>
            </w:r>
          </w:p>
          <w:p w:rsidR="00F16AA8" w:rsidRDefault="00F16AA8" w:rsidP="007D116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Ahom-Mughal wars- the treaty of 1639.</w:t>
            </w:r>
          </w:p>
          <w:p w:rsidR="00F16AA8" w:rsidRPr="002A36A3" w:rsidRDefault="00F16AA8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4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542287" w:rsidRDefault="00F16AA8" w:rsidP="00F1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AA8" w:rsidTr="00F16AA8">
        <w:trPr>
          <w:trHeight w:val="3473"/>
        </w:trPr>
        <w:tc>
          <w:tcPr>
            <w:tcW w:w="2178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405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Assam in the second half of the 17thCentury- the Ahom-Mughal Wars – Mir Jumla’s Assam Invasion- causes and consequences</w:t>
            </w: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Invasion of Ram Singha - the Battle of Saraighat (1671) and its results</w:t>
            </w: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Post-Saraighat Assam: Ascendancy of the Tungkhungia dynasty – the reign of Gadadhar Singha.</w:t>
            </w:r>
          </w:p>
        </w:tc>
        <w:tc>
          <w:tcPr>
            <w:tcW w:w="99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34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542287" w:rsidRDefault="00F16AA8" w:rsidP="00F1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AA8" w:rsidTr="00F16AA8">
        <w:tc>
          <w:tcPr>
            <w:tcW w:w="2178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</w:t>
            </w:r>
          </w:p>
        </w:tc>
        <w:tc>
          <w:tcPr>
            <w:tcW w:w="4050" w:type="dxa"/>
          </w:tcPr>
          <w:p w:rsidR="00F16AA8" w:rsidRDefault="00F16AA8" w:rsidP="007D116B">
            <w:pPr>
              <w:jc w:val="center"/>
            </w:pPr>
          </w:p>
          <w:p w:rsidR="00F16AA8" w:rsidRDefault="00F16AA8" w:rsidP="007D116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 xml:space="preserve">Ahom Rule at its zenith of Rudra Singha (1696-1714) to Rajeswar </w:t>
            </w:r>
            <w:r>
              <w:rPr>
                <w:rFonts w:ascii="Times New Roman" w:hAnsi="Times New Roman" w:cs="Times New Roman"/>
                <w:b/>
                <w:bCs/>
              </w:rPr>
              <w:t>Singha (1751-1769)</w:t>
            </w:r>
          </w:p>
          <w:p w:rsidR="00F16AA8" w:rsidRDefault="00F16AA8" w:rsidP="007D116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 xml:space="preserve">Decline and fall of the Ahom Kingdom the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Moamariya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Rebellion and the</w:t>
            </w:r>
          </w:p>
          <w:p w:rsidR="00F16AA8" w:rsidRPr="002A36A3" w:rsidRDefault="00F16AA8" w:rsidP="007D116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</w:rPr>
            </w:pPr>
            <w:r w:rsidRPr="002A36A3">
              <w:rPr>
                <w:rFonts w:ascii="Times New Roman" w:hAnsi="Times New Roman" w:cs="Times New Roman"/>
                <w:b/>
                <w:bCs/>
              </w:rPr>
              <w:t>Burmese Invasions- The English East India Company in Assam Politics [d] Treaty of Yandaboo and Assam</w:t>
            </w: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4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542287" w:rsidRDefault="00F16AA8" w:rsidP="00F1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AA8" w:rsidTr="00F16AA8">
        <w:tc>
          <w:tcPr>
            <w:tcW w:w="2178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  <w:tc>
          <w:tcPr>
            <w:tcW w:w="4050" w:type="dxa"/>
          </w:tcPr>
          <w:p w:rsidR="00F16AA8" w:rsidRDefault="00F16AA8" w:rsidP="007D116B">
            <w:pPr>
              <w:jc w:val="center"/>
            </w:pPr>
          </w:p>
          <w:p w:rsidR="00F16AA8" w:rsidRPr="00C0075D" w:rsidRDefault="00F16AA8" w:rsidP="007D116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</w:rPr>
            </w:pPr>
            <w:r w:rsidRPr="00C0075D">
              <w:rPr>
                <w:rFonts w:ascii="Times New Roman" w:hAnsi="Times New Roman" w:cs="Times New Roman"/>
                <w:b/>
                <w:bCs/>
              </w:rPr>
              <w:t>Ahom system of administration: the Paik system</w:t>
            </w:r>
          </w:p>
          <w:p w:rsidR="00F16AA8" w:rsidRPr="00C0075D" w:rsidRDefault="00F16AA8" w:rsidP="007D116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</w:rPr>
            </w:pPr>
            <w:r w:rsidRPr="00C0075D">
              <w:rPr>
                <w:rFonts w:ascii="Times New Roman" w:hAnsi="Times New Roman" w:cs="Times New Roman"/>
                <w:b/>
                <w:bCs/>
              </w:rPr>
              <w:t xml:space="preserve">Ahom Policy towards the neighbouring hill tribes </w:t>
            </w:r>
          </w:p>
          <w:p w:rsidR="00F16AA8" w:rsidRDefault="00F16AA8" w:rsidP="007D116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</w:rPr>
            </w:pPr>
            <w:r w:rsidRPr="00C0075D">
              <w:rPr>
                <w:rFonts w:ascii="Times New Roman" w:hAnsi="Times New Roman" w:cs="Times New Roman"/>
                <w:b/>
                <w:bCs/>
              </w:rPr>
              <w:t xml:space="preserve">Religious life –-Sankaradeva and the Neo Vaishnavite Movement- </w:t>
            </w:r>
            <w:r>
              <w:rPr>
                <w:rFonts w:ascii="Times New Roman" w:hAnsi="Times New Roman" w:cs="Times New Roman"/>
                <w:b/>
                <w:bCs/>
              </w:rPr>
              <w:t>background and implications</w:t>
            </w:r>
          </w:p>
          <w:p w:rsidR="00F16AA8" w:rsidRPr="00C0075D" w:rsidRDefault="00F16AA8" w:rsidP="007D116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</w:rPr>
            </w:pPr>
            <w:r w:rsidRPr="00C0075D">
              <w:rPr>
                <w:rFonts w:ascii="Times New Roman" w:hAnsi="Times New Roman" w:cs="Times New Roman"/>
                <w:b/>
                <w:bCs/>
              </w:rPr>
              <w:t>Cultural developments: Art, Architecture and literature.</w:t>
            </w: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340" w:type="dxa"/>
          </w:tcPr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16AA8" w:rsidRPr="00542287" w:rsidRDefault="00F16AA8" w:rsidP="00F1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16AA8" w:rsidRDefault="00F16AA8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F16AA8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HIS-HE-6016 (NON-CBCS)</w:t>
      </w:r>
    </w:p>
    <w:p w:rsidR="00D02DD3" w:rsidRDefault="00D02DD3" w:rsidP="00F16AA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</w:t>
      </w:r>
      <w:r w:rsidR="00F16AA8">
        <w:rPr>
          <w:rFonts w:ascii="Times New Roman" w:hAnsi="Times New Roman" w:cs="Times New Roman"/>
          <w:b/>
          <w:bCs/>
        </w:rPr>
        <w:t xml:space="preserve"> HISTORY OF ASSAM (C. 1826-1947)</w:t>
      </w:r>
    </w:p>
    <w:tbl>
      <w:tblPr>
        <w:tblStyle w:val="TableGrid"/>
        <w:tblW w:w="0" w:type="auto"/>
        <w:tblLook w:val="04A0"/>
      </w:tblPr>
      <w:tblGrid>
        <w:gridCol w:w="918"/>
        <w:gridCol w:w="5130"/>
        <w:gridCol w:w="1080"/>
        <w:gridCol w:w="2448"/>
      </w:tblGrid>
      <w:tr w:rsidR="00D02DD3" w:rsidTr="00F87CE4"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1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448" w:type="dxa"/>
          </w:tcPr>
          <w:p w:rsidR="00D02DD3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F87CE4">
        <w:trPr>
          <w:trHeight w:val="2807"/>
        </w:trPr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51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Political condition in Assam on the eve of the British rule.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 xml:space="preserve"> Establishment and Consolidation of the British rule:Reforms and Reorganizations- David Scott – Annexation of Lower Assam, Administrative</w:t>
            </w:r>
          </w:p>
          <w:p w:rsidR="00D02DD3" w:rsidRPr="00F87CE4" w:rsidRDefault="00D02DD3" w:rsidP="00F87CE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Reorganisation and Revenue Measures of Scott; Robertson – Administrative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E7361">
              <w:rPr>
                <w:rFonts w:ascii="Times New Roman" w:hAnsi="Times New Roman" w:cs="Times New Roman"/>
                <w:b/>
                <w:bCs/>
              </w:rPr>
              <w:t>and Revenue Measures; Jenkins’ Administrative Measures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Pr="00542287" w:rsidRDefault="00F87CE4" w:rsidP="00F8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F87CE4"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51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 xml:space="preserve">Ahom Monarchy in Upper Assam (1833-38) 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 xml:space="preserve"> Annexation of Cachar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Early phase of Revolts and Resistance to British rule- Gomdhar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E7361">
              <w:rPr>
                <w:rFonts w:ascii="Times New Roman" w:hAnsi="Times New Roman" w:cs="Times New Roman"/>
                <w:b/>
                <w:bCs/>
              </w:rPr>
              <w:t>Konwar,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E7361">
              <w:rPr>
                <w:rFonts w:ascii="Times New Roman" w:hAnsi="Times New Roman" w:cs="Times New Roman"/>
                <w:b/>
                <w:bCs/>
              </w:rPr>
              <w:t>Piyali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E7361">
              <w:rPr>
                <w:rFonts w:ascii="Times New Roman" w:hAnsi="Times New Roman" w:cs="Times New Roman"/>
                <w:b/>
                <w:bCs/>
              </w:rPr>
              <w:t>Phukan, U.Tirut Singh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The Khamti and the Singpho rebellion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The 1857 Revolt in Assam and its aftermath</w:t>
            </w:r>
            <w:r>
              <w:t>.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Pr="00542287" w:rsidRDefault="00F87CE4" w:rsidP="00F8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F87CE4"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51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Establishment of Chief Commissionership in Assam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Land Revenue Measures and Peasant Uprisings in 19th century Assam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lastRenderedPageBreak/>
              <w:t>Growth of national consciousness – Assam Association, Sarbajanik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E7361">
              <w:rPr>
                <w:rFonts w:ascii="Times New Roman" w:hAnsi="Times New Roman" w:cs="Times New Roman"/>
                <w:b/>
                <w:bCs/>
              </w:rPr>
              <w:t>Sabhas,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E7361">
              <w:rPr>
                <w:rFonts w:ascii="Times New Roman" w:hAnsi="Times New Roman" w:cs="Times New Roman"/>
                <w:b/>
                <w:bCs/>
              </w:rPr>
              <w:t>Raiyat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E7361">
              <w:rPr>
                <w:rFonts w:ascii="Times New Roman" w:hAnsi="Times New Roman" w:cs="Times New Roman"/>
                <w:b/>
                <w:bCs/>
              </w:rPr>
              <w:t>Sabhas</w:t>
            </w:r>
          </w:p>
          <w:p w:rsidR="00D02DD3" w:rsidRPr="00AE7361" w:rsidRDefault="00D02DD3" w:rsidP="007D116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</w:rPr>
            </w:pPr>
            <w:r w:rsidRPr="00AE7361">
              <w:rPr>
                <w:rFonts w:ascii="Times New Roman" w:hAnsi="Times New Roman" w:cs="Times New Roman"/>
                <w:b/>
                <w:bCs/>
              </w:rPr>
              <w:t>Government of India Act, 1919 – Dyarchy on Trial in Assam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Pr="00542287" w:rsidRDefault="00F87CE4" w:rsidP="00F8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F87CE4">
        <w:trPr>
          <w:trHeight w:val="2690"/>
        </w:trPr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IV </w:t>
            </w:r>
          </w:p>
        </w:tc>
        <w:tc>
          <w:tcPr>
            <w:tcW w:w="51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>Non Co-operation Movement and Swarajist Politics in Assam</w:t>
            </w: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>The Civil Disobedience Movement</w:t>
            </w: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 xml:space="preserve">Trade Union and Allied Movements </w:t>
            </w: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>Tribal League and Politics in Assam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Pr="00542287" w:rsidRDefault="00F87CE4" w:rsidP="00F8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F87CE4"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  <w:tc>
          <w:tcPr>
            <w:tcW w:w="5130" w:type="dxa"/>
          </w:tcPr>
          <w:p w:rsidR="00D02DD3" w:rsidRDefault="00D02DD3" w:rsidP="007D116B">
            <w:pPr>
              <w:jc w:val="center"/>
            </w:pP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>Quit India Movement in Assam</w:t>
            </w: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>Cabinet Mission Plan and the Grouping Controversy</w:t>
            </w: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>The Sylhet Referendum. Page 27 of 37</w:t>
            </w:r>
          </w:p>
          <w:p w:rsidR="00D02DD3" w:rsidRPr="00F2385A" w:rsidRDefault="00D02DD3" w:rsidP="007D116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bCs/>
              </w:rPr>
            </w:pPr>
            <w:r w:rsidRPr="00F2385A">
              <w:rPr>
                <w:rFonts w:ascii="Times New Roman" w:hAnsi="Times New Roman" w:cs="Times New Roman"/>
                <w:b/>
                <w:bCs/>
              </w:rPr>
              <w:t xml:space="preserve"> Migration, Line System and its Impact on Politics in Assam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Pr="00542287" w:rsidRDefault="00F87CE4" w:rsidP="00F8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F87CE4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GENERAL COURSE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HIS-RC-1016 (CBCS)</w:t>
      </w:r>
    </w:p>
    <w:p w:rsidR="00D02DD3" w:rsidRDefault="00D02DD3" w:rsidP="00F87CE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(FROM THE EARLIEST TIMES UP TO C.1206)</w:t>
      </w:r>
    </w:p>
    <w:tbl>
      <w:tblPr>
        <w:tblStyle w:val="TableGrid"/>
        <w:tblW w:w="0" w:type="auto"/>
        <w:tblLook w:val="04A0"/>
      </w:tblPr>
      <w:tblGrid>
        <w:gridCol w:w="1008"/>
        <w:gridCol w:w="4680"/>
        <w:gridCol w:w="1080"/>
        <w:gridCol w:w="2808"/>
      </w:tblGrid>
      <w:tr w:rsidR="00D02DD3" w:rsidTr="00F87CE4">
        <w:tc>
          <w:tcPr>
            <w:tcW w:w="10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6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808" w:type="dxa"/>
          </w:tcPr>
          <w:p w:rsidR="00D02DD3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F87CE4">
        <w:trPr>
          <w:trHeight w:val="3516"/>
        </w:trPr>
        <w:tc>
          <w:tcPr>
            <w:tcW w:w="10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C20AB2" w:rsidRDefault="00D02DD3" w:rsidP="007D116B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bCs/>
              </w:rPr>
            </w:pPr>
            <w:r w:rsidRPr="00C20AB2">
              <w:rPr>
                <w:rFonts w:ascii="Times New Roman" w:hAnsi="Times New Roman" w:cs="Times New Roman"/>
                <w:b/>
              </w:rPr>
              <w:t>Rise of territorial states– Janapadas and Mahajanapadas</w:t>
            </w:r>
          </w:p>
          <w:p w:rsidR="00D02DD3" w:rsidRPr="00C20AB2" w:rsidRDefault="00D02DD3" w:rsidP="007D116B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bCs/>
              </w:rPr>
            </w:pPr>
            <w:r w:rsidRPr="00C20AB2">
              <w:rPr>
                <w:rFonts w:ascii="Times New Roman" w:hAnsi="Times New Roman" w:cs="Times New Roman"/>
                <w:b/>
              </w:rPr>
              <w:t>Rise of new religious movements in north India- Jainism and Buddhism: social dimension of early Jainism and Buddhism.</w:t>
            </w:r>
          </w:p>
          <w:p w:rsidR="00D02DD3" w:rsidRPr="00C20AB2" w:rsidRDefault="00D02DD3" w:rsidP="007D116B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bCs/>
              </w:rPr>
            </w:pPr>
            <w:r w:rsidRPr="00C20AB2">
              <w:rPr>
                <w:rFonts w:ascii="Times New Roman" w:hAnsi="Times New Roman" w:cs="Times New Roman"/>
                <w:b/>
              </w:rPr>
              <w:t>The Mauryas - Background of Mauryan state formation.</w:t>
            </w:r>
          </w:p>
          <w:p w:rsidR="00D02DD3" w:rsidRPr="00C20AB2" w:rsidRDefault="00D02DD3" w:rsidP="007D116B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bCs/>
              </w:rPr>
            </w:pPr>
            <w:r w:rsidRPr="00C20AB2">
              <w:rPr>
                <w:rFonts w:ascii="Times New Roman" w:hAnsi="Times New Roman" w:cs="Times New Roman"/>
                <w:b/>
              </w:rPr>
              <w:t xml:space="preserve">Asoka: Dhamma - its propagation; Administration and Economy under the Mauryas. </w:t>
            </w:r>
          </w:p>
          <w:p w:rsidR="00D02DD3" w:rsidRPr="00C20AB2" w:rsidRDefault="00D02DD3" w:rsidP="007D116B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bCs/>
              </w:rPr>
            </w:pPr>
            <w:r w:rsidRPr="00C20AB2">
              <w:rPr>
                <w:rFonts w:ascii="Times New Roman" w:hAnsi="Times New Roman" w:cs="Times New Roman"/>
                <w:b/>
              </w:rPr>
              <w:t>Decline of the Mauryas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8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Pr="00542287" w:rsidRDefault="00F87CE4" w:rsidP="00F8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87CE4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F87CE4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HIS-RC-2016 (CBCS)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(C.1206 TO 1757)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1008"/>
        <w:gridCol w:w="5670"/>
        <w:gridCol w:w="926"/>
        <w:gridCol w:w="1972"/>
      </w:tblGrid>
      <w:tr w:rsidR="00D02DD3" w:rsidTr="00F87CE4">
        <w:tc>
          <w:tcPr>
            <w:tcW w:w="10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6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972" w:type="dxa"/>
          </w:tcPr>
          <w:p w:rsidR="00D02DD3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RPr="00A519D7" w:rsidTr="00F87CE4">
        <w:trPr>
          <w:trHeight w:val="2499"/>
        </w:trPr>
        <w:tc>
          <w:tcPr>
            <w:tcW w:w="1008" w:type="dxa"/>
          </w:tcPr>
          <w:p w:rsidR="00D02DD3" w:rsidRPr="00A519D7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519D7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19D7">
              <w:rPr>
                <w:rFonts w:ascii="Times New Roman" w:hAnsi="Times New Roman" w:cs="Times New Roman"/>
                <w:b/>
                <w:bCs/>
              </w:rPr>
              <w:t>I</w:t>
            </w:r>
          </w:p>
          <w:p w:rsidR="00D02DD3" w:rsidRPr="00A519D7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0" w:type="dxa"/>
          </w:tcPr>
          <w:p w:rsidR="00D02DD3" w:rsidRPr="00A519D7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0257B3" w:rsidRDefault="00D02DD3" w:rsidP="007D116B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bCs/>
              </w:rPr>
            </w:pPr>
            <w:r w:rsidRPr="000257B3">
              <w:rPr>
                <w:rFonts w:ascii="Times New Roman" w:hAnsi="Times New Roman" w:cs="Times New Roman"/>
                <w:b/>
              </w:rPr>
              <w:t>Foundation and consolidation of the Sultanate: Iltutmish, Sultana Raziya, Balban and the Mongol invasions</w:t>
            </w:r>
          </w:p>
          <w:p w:rsidR="00D02DD3" w:rsidRPr="000257B3" w:rsidRDefault="00D02DD3" w:rsidP="007D116B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bCs/>
              </w:rPr>
            </w:pPr>
            <w:r w:rsidRPr="000257B3">
              <w:rPr>
                <w:rFonts w:ascii="Times New Roman" w:hAnsi="Times New Roman" w:cs="Times New Roman"/>
                <w:b/>
              </w:rPr>
              <w:t>Expansion of Sultanate: AlauddinKhalji - conquests and administration</w:t>
            </w:r>
          </w:p>
          <w:p w:rsidR="00D02DD3" w:rsidRPr="00A519D7" w:rsidRDefault="00D02DD3" w:rsidP="007D116B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bCs/>
              </w:rPr>
            </w:pPr>
            <w:r w:rsidRPr="000257B3">
              <w:rPr>
                <w:rFonts w:ascii="Times New Roman" w:hAnsi="Times New Roman" w:cs="Times New Roman"/>
                <w:b/>
              </w:rPr>
              <w:t>Tughlaqs- Muhammad bin Tughlaq and Firoz Shah Tughlaq</w:t>
            </w:r>
            <w:r w:rsidRPr="00A519D7">
              <w:rPr>
                <w:b/>
              </w:rPr>
              <w:t>.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519D7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87CE4" w:rsidRPr="00542287" w:rsidRDefault="00F87CE4" w:rsidP="00F8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87CE4" w:rsidRPr="00A519D7" w:rsidRDefault="00F87C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E639B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HIS-RC-3016 (CBCS)</w:t>
      </w:r>
    </w:p>
    <w:p w:rsidR="00D02DD3" w:rsidRDefault="00D02DD3" w:rsidP="00E32B7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 1757TO 1947)</w:t>
      </w:r>
    </w:p>
    <w:tbl>
      <w:tblPr>
        <w:tblStyle w:val="TableGrid"/>
        <w:tblW w:w="0" w:type="auto"/>
        <w:tblLook w:val="04A0"/>
      </w:tblPr>
      <w:tblGrid>
        <w:gridCol w:w="918"/>
        <w:gridCol w:w="5580"/>
        <w:gridCol w:w="926"/>
        <w:gridCol w:w="2152"/>
      </w:tblGrid>
      <w:tr w:rsidR="00D02DD3" w:rsidTr="00DE639B"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5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152" w:type="dxa"/>
          </w:tcPr>
          <w:p w:rsidR="00D02DD3" w:rsidRDefault="00DE639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DE639B">
        <w:trPr>
          <w:trHeight w:val="3076"/>
        </w:trPr>
        <w:tc>
          <w:tcPr>
            <w:tcW w:w="9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519D7" w:rsidRDefault="00D02DD3" w:rsidP="007D116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</w:rPr>
            </w:pPr>
            <w:r w:rsidRPr="00A519D7">
              <w:rPr>
                <w:b/>
              </w:rPr>
              <w:t xml:space="preserve">Lord Curzon and the Partition of Bengal – the Swadeshi Movement in India –growth of Revolutionary Terrorism. </w:t>
            </w:r>
          </w:p>
          <w:p w:rsidR="00D02DD3" w:rsidRPr="00A519D7" w:rsidRDefault="00D02DD3" w:rsidP="007D116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</w:rPr>
            </w:pPr>
            <w:r w:rsidRPr="00A519D7">
              <w:rPr>
                <w:b/>
              </w:rPr>
              <w:t xml:space="preserve">Gandhi in Indian politics- the Khilafat and the Non Co-operation Movement, the Civil Disobedience Movement. </w:t>
            </w:r>
          </w:p>
          <w:p w:rsidR="00D02DD3" w:rsidRPr="00A519D7" w:rsidRDefault="00D02DD3" w:rsidP="007D116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</w:rPr>
            </w:pPr>
            <w:r w:rsidRPr="00A519D7">
              <w:rPr>
                <w:b/>
              </w:rPr>
              <w:t>The growth of the Left, Muslim League and Communal politics in India.</w:t>
            </w:r>
          </w:p>
          <w:p w:rsidR="00D02DD3" w:rsidRPr="00A519D7" w:rsidRDefault="00D02DD3" w:rsidP="007D116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</w:rPr>
            </w:pPr>
            <w:r w:rsidRPr="00A519D7">
              <w:rPr>
                <w:b/>
              </w:rPr>
              <w:t xml:space="preserve"> The Quit India Movement – The INA and Partition of India.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15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E639B" w:rsidRPr="00542287" w:rsidRDefault="00DE639B" w:rsidP="00DE63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E639B" w:rsidRDefault="00DE639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E32B79">
      <w:pPr>
        <w:jc w:val="center"/>
        <w:rPr>
          <w:rFonts w:ascii="Times New Roman" w:hAnsi="Times New Roman" w:cs="Times New Roman"/>
          <w:b/>
          <w:bCs/>
        </w:rPr>
      </w:pPr>
    </w:p>
    <w:p w:rsidR="00E32B79" w:rsidRDefault="00E32B79" w:rsidP="00E32B79">
      <w:pPr>
        <w:jc w:val="center"/>
        <w:rPr>
          <w:rFonts w:ascii="Times New Roman" w:hAnsi="Times New Roman" w:cs="Times New Roman"/>
          <w:b/>
          <w:bCs/>
        </w:rPr>
      </w:pPr>
    </w:p>
    <w:p w:rsidR="00E32B79" w:rsidRDefault="00E32B79" w:rsidP="00E32B79">
      <w:pPr>
        <w:jc w:val="center"/>
        <w:rPr>
          <w:rFonts w:ascii="Times New Roman" w:hAnsi="Times New Roman" w:cs="Times New Roman"/>
          <w:b/>
          <w:bCs/>
        </w:rPr>
      </w:pPr>
    </w:p>
    <w:p w:rsidR="00E32B79" w:rsidRDefault="00E32B79" w:rsidP="00E32B79">
      <w:pPr>
        <w:jc w:val="center"/>
        <w:rPr>
          <w:rFonts w:ascii="Times New Roman" w:hAnsi="Times New Roman" w:cs="Times New Roman"/>
          <w:b/>
          <w:bCs/>
        </w:rPr>
      </w:pPr>
    </w:p>
    <w:p w:rsidR="00E32B79" w:rsidRDefault="00E32B79" w:rsidP="00E32B79">
      <w:pPr>
        <w:jc w:val="center"/>
        <w:rPr>
          <w:rFonts w:ascii="Times New Roman" w:hAnsi="Times New Roman" w:cs="Times New Roman"/>
          <w:b/>
          <w:bCs/>
        </w:rPr>
      </w:pPr>
    </w:p>
    <w:p w:rsidR="00E32B79" w:rsidRDefault="00E32B79" w:rsidP="00E32B79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HIS-RC-4016 (CBCS)</w:t>
      </w:r>
    </w:p>
    <w:p w:rsidR="00D02DD3" w:rsidRDefault="00D02DD3" w:rsidP="00E32B7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AND ECONOMIC HISTORY OF ASSAM</w:t>
      </w:r>
    </w:p>
    <w:tbl>
      <w:tblPr>
        <w:tblStyle w:val="TableGrid"/>
        <w:tblW w:w="0" w:type="auto"/>
        <w:tblLook w:val="04A0"/>
      </w:tblPr>
      <w:tblGrid>
        <w:gridCol w:w="1818"/>
        <w:gridCol w:w="4680"/>
        <w:gridCol w:w="990"/>
        <w:gridCol w:w="2088"/>
      </w:tblGrid>
      <w:tr w:rsidR="00D02DD3" w:rsidTr="00E32B79">
        <w:tc>
          <w:tcPr>
            <w:tcW w:w="18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6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088" w:type="dxa"/>
          </w:tcPr>
          <w:p w:rsidR="00D02DD3" w:rsidRDefault="00E32B7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TEACHING APROACH </w:t>
            </w:r>
          </w:p>
        </w:tc>
      </w:tr>
      <w:tr w:rsidR="00D02DD3" w:rsidTr="00E32B79">
        <w:trPr>
          <w:trHeight w:val="2096"/>
        </w:trPr>
        <w:tc>
          <w:tcPr>
            <w:tcW w:w="18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    SOCIETY IN MEDIEVAL ASSAM</w:t>
            </w: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>Social Organisation– Caste-Class Relationship, Nobility, Paiks, Slaves and Servants</w:t>
            </w: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>Neo-Vaishnavite Movement in Assam – Impact on Society</w:t>
            </w: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>Development of Satra Institutions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32B79" w:rsidRPr="00542287" w:rsidRDefault="00E32B79" w:rsidP="00E32B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E32B79" w:rsidRDefault="00E32B7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E32B79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HIS-RE-5016 (NON-CBCS)</w:t>
      </w:r>
    </w:p>
    <w:p w:rsidR="00D02DD3" w:rsidRDefault="00D02DD3" w:rsidP="00E32B7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(FROM EARLIEST TIMES UPTO 1826CE)</w:t>
      </w:r>
    </w:p>
    <w:tbl>
      <w:tblPr>
        <w:tblStyle w:val="TableGrid"/>
        <w:tblW w:w="0" w:type="auto"/>
        <w:tblLook w:val="04A0"/>
      </w:tblPr>
      <w:tblGrid>
        <w:gridCol w:w="1008"/>
        <w:gridCol w:w="4230"/>
        <w:gridCol w:w="1170"/>
        <w:gridCol w:w="3168"/>
      </w:tblGrid>
      <w:tr w:rsidR="00D02DD3" w:rsidTr="00E32B79">
        <w:tc>
          <w:tcPr>
            <w:tcW w:w="10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1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3168" w:type="dxa"/>
          </w:tcPr>
          <w:p w:rsidR="00D02DD3" w:rsidRDefault="00E32B7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E32B79">
        <w:trPr>
          <w:trHeight w:val="2006"/>
        </w:trPr>
        <w:tc>
          <w:tcPr>
            <w:tcW w:w="10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>Decline and fall of the Ahom Kingdom: the Moamariya Rebellion; Burmese Invasions</w:t>
            </w: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>The English East India Company in Assam Politics; Treaty of Yandaboo and Assam</w:t>
            </w:r>
          </w:p>
        </w:tc>
        <w:tc>
          <w:tcPr>
            <w:tcW w:w="11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1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C03E1" w:rsidRPr="00542287" w:rsidRDefault="002C03E1" w:rsidP="002C03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2C03E1" w:rsidRDefault="002C03E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2C03E1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HIS-RE-6016 (NON-CBCS)</w:t>
      </w:r>
    </w:p>
    <w:p w:rsidR="00D02DD3" w:rsidRDefault="00D02DD3" w:rsidP="002C03E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1826-1947)</w:t>
      </w:r>
    </w:p>
    <w:tbl>
      <w:tblPr>
        <w:tblStyle w:val="TableGrid"/>
        <w:tblW w:w="0" w:type="auto"/>
        <w:tblLook w:val="04A0"/>
      </w:tblPr>
      <w:tblGrid>
        <w:gridCol w:w="1098"/>
        <w:gridCol w:w="5104"/>
        <w:gridCol w:w="926"/>
        <w:gridCol w:w="2448"/>
      </w:tblGrid>
      <w:tr w:rsidR="00D02DD3" w:rsidTr="002C03E1">
        <w:tc>
          <w:tcPr>
            <w:tcW w:w="10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10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448" w:type="dxa"/>
          </w:tcPr>
          <w:p w:rsidR="00D02DD3" w:rsidRDefault="002C03E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2C03E1">
        <w:trPr>
          <w:trHeight w:val="2229"/>
        </w:trPr>
        <w:tc>
          <w:tcPr>
            <w:tcW w:w="10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 xml:space="preserve">Quit India Movement in Assam. </w:t>
            </w: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>Cabinet Mission Plan and the Grouping Controversy</w:t>
            </w: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>The Sylhet Referendum</w:t>
            </w:r>
          </w:p>
          <w:p w:rsidR="00D02DD3" w:rsidRPr="00852D2B" w:rsidRDefault="00D02DD3" w:rsidP="007D116B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b/>
              </w:rPr>
              <w:t xml:space="preserve"> Migration, Line System and its Impact on Politics in Assam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C03E1" w:rsidRPr="00542287" w:rsidRDefault="002C03E1" w:rsidP="002C03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2C03E1" w:rsidRDefault="002C03E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C03E1" w:rsidRDefault="002C03E1" w:rsidP="002C03E1">
      <w:pPr>
        <w:tabs>
          <w:tab w:val="left" w:pos="2445"/>
          <w:tab w:val="center" w:pos="4680"/>
        </w:tabs>
        <w:rPr>
          <w:rFonts w:ascii="Times New Roman" w:hAnsi="Times New Roman" w:cs="Times New Roman"/>
          <w:b/>
          <w:bCs/>
        </w:rPr>
      </w:pPr>
    </w:p>
    <w:p w:rsidR="002C03E1" w:rsidRDefault="002C03E1" w:rsidP="002C03E1">
      <w:pPr>
        <w:tabs>
          <w:tab w:val="left" w:pos="2445"/>
          <w:tab w:val="center" w:pos="4680"/>
        </w:tabs>
        <w:rPr>
          <w:rFonts w:ascii="Times New Roman" w:hAnsi="Times New Roman" w:cs="Times New Roman"/>
          <w:b/>
          <w:bCs/>
        </w:rPr>
      </w:pPr>
    </w:p>
    <w:p w:rsidR="00A06DBA" w:rsidRDefault="00A06DBA" w:rsidP="00A06DBA">
      <w:pPr>
        <w:tabs>
          <w:tab w:val="left" w:pos="2445"/>
          <w:tab w:val="center" w:pos="4680"/>
        </w:tabs>
        <w:rPr>
          <w:rFonts w:ascii="Times New Roman" w:hAnsi="Times New Roman" w:cs="Times New Roman"/>
          <w:b/>
          <w:bCs/>
        </w:rPr>
      </w:pPr>
    </w:p>
    <w:p w:rsidR="00D02DD3" w:rsidRDefault="002C03E1" w:rsidP="002C03E1">
      <w:pPr>
        <w:tabs>
          <w:tab w:val="left" w:pos="2445"/>
          <w:tab w:val="center" w:pos="468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ab/>
      </w:r>
      <w:r w:rsidR="00D02DD3">
        <w:rPr>
          <w:rFonts w:ascii="Times New Roman" w:hAnsi="Times New Roman" w:cs="Times New Roman"/>
          <w:b/>
          <w:bCs/>
        </w:rPr>
        <w:t>PAPER CODE: HIS-RG-6016 (NON-CBCS)</w:t>
      </w:r>
    </w:p>
    <w:p w:rsidR="00A06DBA" w:rsidRDefault="00D02DD3" w:rsidP="00A06DB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(C.1870-1939)</w:t>
      </w:r>
    </w:p>
    <w:tbl>
      <w:tblPr>
        <w:tblStyle w:val="TableGrid"/>
        <w:tblW w:w="0" w:type="auto"/>
        <w:tblLook w:val="04A0"/>
      </w:tblPr>
      <w:tblGrid>
        <w:gridCol w:w="1548"/>
        <w:gridCol w:w="4770"/>
        <w:gridCol w:w="1080"/>
        <w:gridCol w:w="2178"/>
      </w:tblGrid>
      <w:tr w:rsidR="00A06DBA" w:rsidTr="00A06DBA">
        <w:tc>
          <w:tcPr>
            <w:tcW w:w="1548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770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178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A06DBA" w:rsidTr="00A06DBA">
        <w:tc>
          <w:tcPr>
            <w:tcW w:w="1548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IV </w:t>
            </w: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70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Pr="00852D2B" w:rsidRDefault="00A06DBA" w:rsidP="00EC56A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rFonts w:ascii="Times New Roman" w:hAnsi="Times New Roman" w:cs="Times New Roman"/>
                <w:b/>
              </w:rPr>
              <w:t>Rise of Nazism – Germany under Hitler</w:t>
            </w:r>
          </w:p>
          <w:p w:rsidR="00A06DBA" w:rsidRPr="00852D2B" w:rsidRDefault="00A06DBA" w:rsidP="00EC56A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rFonts w:ascii="Times New Roman" w:hAnsi="Times New Roman" w:cs="Times New Roman"/>
                <w:b/>
              </w:rPr>
              <w:t xml:space="preserve"> Rise of Fascism - Italy under Benito Mussolini</w:t>
            </w:r>
          </w:p>
          <w:p w:rsidR="00A06DBA" w:rsidRPr="00852D2B" w:rsidRDefault="00A06DBA" w:rsidP="00EC56A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</w:rPr>
            </w:pPr>
            <w:r w:rsidRPr="00852D2B">
              <w:rPr>
                <w:rFonts w:ascii="Times New Roman" w:hAnsi="Times New Roman" w:cs="Times New Roman"/>
                <w:b/>
              </w:rPr>
              <w:t>The Spanish Civil War [d] Policy of appeasement</w:t>
            </w:r>
          </w:p>
        </w:tc>
        <w:tc>
          <w:tcPr>
            <w:tcW w:w="1080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78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Pr="00542287" w:rsidRDefault="00A06DBA" w:rsidP="00A06D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6DBA" w:rsidTr="00A06DBA">
        <w:tc>
          <w:tcPr>
            <w:tcW w:w="1548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70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Pr="00852D2B" w:rsidRDefault="00A06DBA" w:rsidP="00EC56A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</w:rPr>
            </w:pPr>
            <w:r w:rsidRPr="00852D2B">
              <w:rPr>
                <w:rFonts w:ascii="Times New Roman" w:hAnsi="Times New Roman" w:cs="Times New Roman"/>
                <w:b/>
              </w:rPr>
              <w:t>European involvement in East Asia</w:t>
            </w:r>
          </w:p>
          <w:p w:rsidR="00A06DBA" w:rsidRPr="00852D2B" w:rsidRDefault="00A06DBA" w:rsidP="00EC56A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</w:rPr>
            </w:pPr>
            <w:r w:rsidRPr="00852D2B">
              <w:rPr>
                <w:rFonts w:ascii="Times New Roman" w:hAnsi="Times New Roman" w:cs="Times New Roman"/>
                <w:b/>
              </w:rPr>
              <w:t xml:space="preserve"> Anglo-Japanese Treaty (1902)</w:t>
            </w:r>
          </w:p>
          <w:p w:rsidR="00A06DBA" w:rsidRPr="00852D2B" w:rsidRDefault="00A06DBA" w:rsidP="00EC56A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</w:rPr>
            </w:pPr>
            <w:r w:rsidRPr="00852D2B">
              <w:rPr>
                <w:rFonts w:ascii="Times New Roman" w:hAnsi="Times New Roman" w:cs="Times New Roman"/>
                <w:b/>
              </w:rPr>
              <w:t>Russo-Japanese War (1904-05)</w:t>
            </w:r>
          </w:p>
          <w:p w:rsidR="00A06DBA" w:rsidRPr="00852D2B" w:rsidRDefault="00A06DBA" w:rsidP="00EC56A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</w:rPr>
            </w:pPr>
            <w:r w:rsidRPr="00852D2B">
              <w:rPr>
                <w:rFonts w:ascii="Times New Roman" w:hAnsi="Times New Roman" w:cs="Times New Roman"/>
                <w:b/>
              </w:rPr>
              <w:t>The Second World War: Causes</w:t>
            </w:r>
          </w:p>
          <w:p w:rsidR="00A06DBA" w:rsidRPr="00852D2B" w:rsidRDefault="00A06DBA" w:rsidP="00EC56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178" w:type="dxa"/>
          </w:tcPr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6DBA" w:rsidRPr="00542287" w:rsidRDefault="00A06DBA" w:rsidP="00A06D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A06DBA" w:rsidRDefault="00A06DBA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A06DBA" w:rsidRDefault="00A06DBA" w:rsidP="00A06DBA">
      <w:pPr>
        <w:rPr>
          <w:rFonts w:ascii="Times New Roman" w:hAnsi="Times New Roman" w:cs="Times New Roman"/>
          <w:b/>
          <w:bCs/>
        </w:rPr>
      </w:pPr>
    </w:p>
    <w:p w:rsidR="005050E7" w:rsidRDefault="005050E7" w:rsidP="00D02DD3">
      <w:pPr>
        <w:jc w:val="center"/>
        <w:rPr>
          <w:rFonts w:ascii="Times New Roman" w:hAnsi="Times New Roman" w:cs="Times New Roman"/>
          <w:b/>
          <w:bCs/>
        </w:rPr>
      </w:pPr>
    </w:p>
    <w:p w:rsidR="00A06DBA" w:rsidRDefault="00A06DBA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SRI BIPUL SARMA BARPUJARI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HIS-HC-1016 (CBCS)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INDIA- I</w:t>
      </w:r>
    </w:p>
    <w:tbl>
      <w:tblPr>
        <w:tblStyle w:val="TableGrid"/>
        <w:tblW w:w="9648" w:type="dxa"/>
        <w:tblLayout w:type="fixed"/>
        <w:tblLook w:val="04A0"/>
      </w:tblPr>
      <w:tblGrid>
        <w:gridCol w:w="2088"/>
        <w:gridCol w:w="4500"/>
        <w:gridCol w:w="1080"/>
        <w:gridCol w:w="1980"/>
      </w:tblGrid>
      <w:tr w:rsidR="005050E7" w:rsidTr="005050E7">
        <w:tc>
          <w:tcPr>
            <w:tcW w:w="2088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500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980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5050E7" w:rsidTr="005050E7">
        <w:tc>
          <w:tcPr>
            <w:tcW w:w="2088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HARAPPAN CIVILIZATION</w:t>
            </w:r>
          </w:p>
        </w:tc>
        <w:tc>
          <w:tcPr>
            <w:tcW w:w="4500" w:type="dxa"/>
          </w:tcPr>
          <w:p w:rsidR="005050E7" w:rsidRPr="001B10EC" w:rsidRDefault="005050E7" w:rsidP="005050E7">
            <w:pPr>
              <w:pStyle w:val="NormalWeb"/>
              <w:numPr>
                <w:ilvl w:val="0"/>
                <w:numId w:val="34"/>
              </w:numPr>
              <w:spacing w:before="37" w:beforeAutospacing="0" w:after="0" w:afterAutospacing="0"/>
              <w:ind w:right="803"/>
              <w:rPr>
                <w:b/>
                <w:bCs/>
              </w:rPr>
            </w:pPr>
            <w:r w:rsidRPr="001B10EC">
              <w:rPr>
                <w:b/>
                <w:bCs/>
                <w:color w:val="000000"/>
              </w:rPr>
              <w:t>Origins; settlement patterns and town planning; agrarian base; craft productions and trade; social and political organization; religious beliefs and practi</w:t>
            </w:r>
            <w:r>
              <w:rPr>
                <w:b/>
                <w:bCs/>
                <w:color w:val="000000"/>
              </w:rPr>
              <w:t>ces; art; the problem of urban </w:t>
            </w:r>
            <w:r w:rsidRPr="001B10EC">
              <w:rPr>
                <w:b/>
                <w:bCs/>
                <w:color w:val="000000"/>
              </w:rPr>
              <w:t>decline and the late/post-Harappan traditions.</w:t>
            </w: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80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Pr="00542287" w:rsidRDefault="005050E7" w:rsidP="005050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50E7" w:rsidTr="005050E7">
        <w:tc>
          <w:tcPr>
            <w:tcW w:w="2088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0EC">
              <w:rPr>
                <w:rFonts w:ascii="Times New Roman" w:hAnsi="Times New Roman" w:cs="Times New Roman"/>
                <w:b/>
                <w:bCs/>
              </w:rPr>
              <w:t>CULTURES IN TRANSITION</w:t>
            </w:r>
          </w:p>
        </w:tc>
        <w:tc>
          <w:tcPr>
            <w:tcW w:w="4500" w:type="dxa"/>
          </w:tcPr>
          <w:p w:rsidR="005050E7" w:rsidRPr="001B10EC" w:rsidRDefault="005050E7" w:rsidP="005050E7">
            <w:pPr>
              <w:pStyle w:val="NormalWeb"/>
              <w:spacing w:before="37" w:beforeAutospacing="0" w:after="0" w:afterAutospacing="0"/>
              <w:ind w:left="119" w:right="804" w:firstLine="9"/>
              <w:rPr>
                <w:b/>
                <w:bCs/>
                <w:color w:val="000000"/>
              </w:rPr>
            </w:pPr>
            <w:r w:rsidRPr="001B10EC">
              <w:rPr>
                <w:b/>
                <w:bCs/>
                <w:color w:val="000000"/>
              </w:rPr>
              <w:t xml:space="preserve">Settlement </w:t>
            </w:r>
            <w:r>
              <w:rPr>
                <w:b/>
                <w:bCs/>
                <w:color w:val="000000"/>
              </w:rPr>
              <w:t xml:space="preserve">   </w:t>
            </w:r>
            <w:r w:rsidRPr="001B10EC">
              <w:rPr>
                <w:b/>
                <w:bCs/>
                <w:color w:val="000000"/>
              </w:rPr>
              <w:t>patterns, technological and economic developments; so</w:t>
            </w:r>
            <w:r>
              <w:rPr>
                <w:b/>
                <w:bCs/>
                <w:color w:val="000000"/>
              </w:rPr>
              <w:t>cial stratification; political </w:t>
            </w:r>
            <w:r w:rsidRPr="001B10EC">
              <w:rPr>
                <w:b/>
                <w:bCs/>
                <w:color w:val="000000"/>
              </w:rPr>
              <w:t>relations; religion and philosophy; the Aryan Problem.</w:t>
            </w:r>
          </w:p>
          <w:p w:rsidR="005050E7" w:rsidRPr="001B10EC" w:rsidRDefault="005050E7" w:rsidP="005050E7">
            <w:pPr>
              <w:pStyle w:val="NormalWeb"/>
              <w:spacing w:before="13" w:beforeAutospacing="0" w:after="0" w:afterAutospacing="0"/>
              <w:ind w:left="139"/>
              <w:rPr>
                <w:b/>
                <w:bCs/>
              </w:rPr>
            </w:pPr>
            <w:r w:rsidRPr="001B10EC">
              <w:rPr>
                <w:b/>
                <w:bCs/>
                <w:color w:val="000000"/>
              </w:rPr>
              <w:t>[a] North India (circa 1500 BCE-300 BCE)</w:t>
            </w:r>
          </w:p>
          <w:p w:rsidR="005050E7" w:rsidRPr="001B10EC" w:rsidRDefault="005050E7" w:rsidP="005050E7">
            <w:pPr>
              <w:pStyle w:val="NormalWeb"/>
              <w:spacing w:before="39" w:beforeAutospacing="0" w:after="0" w:afterAutospacing="0"/>
              <w:ind w:left="139"/>
              <w:rPr>
                <w:b/>
                <w:bCs/>
              </w:rPr>
            </w:pPr>
            <w:r w:rsidRPr="001B10EC">
              <w:rPr>
                <w:b/>
                <w:bCs/>
                <w:color w:val="000000"/>
              </w:rPr>
              <w:t xml:space="preserve">[b] Central India and the Deccan (circa </w:t>
            </w:r>
            <w:r w:rsidRPr="001B10EC">
              <w:rPr>
                <w:b/>
                <w:bCs/>
                <w:color w:val="000000"/>
              </w:rPr>
              <w:lastRenderedPageBreak/>
              <w:t>1000 BCE - circa 300 BCE)</w:t>
            </w:r>
          </w:p>
          <w:p w:rsidR="005050E7" w:rsidRPr="001B10EC" w:rsidRDefault="005050E7" w:rsidP="005050E7">
            <w:pPr>
              <w:pStyle w:val="NormalWeb"/>
              <w:spacing w:before="37" w:beforeAutospacing="0" w:after="0" w:afterAutospacing="0"/>
              <w:ind w:left="139"/>
              <w:rPr>
                <w:b/>
                <w:bCs/>
              </w:rPr>
            </w:pPr>
            <w:r w:rsidRPr="001B10EC">
              <w:rPr>
                <w:b/>
                <w:bCs/>
                <w:color w:val="000000"/>
              </w:rPr>
              <w:t>[c] Tamilakam (circa 300 BCE to circa CE 300)</w:t>
            </w: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980" w:type="dxa"/>
          </w:tcPr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50E7" w:rsidRPr="00542287" w:rsidRDefault="005050E7" w:rsidP="005050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5050E7" w:rsidRDefault="005050E7" w:rsidP="00D02D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050E7" w:rsidRDefault="005050E7" w:rsidP="0032337D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HIS-HC-2016 (CBCS)</w:t>
      </w:r>
    </w:p>
    <w:p w:rsidR="00D02DD3" w:rsidRDefault="00D02DD3" w:rsidP="00A80A0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– II</w:t>
      </w:r>
    </w:p>
    <w:tbl>
      <w:tblPr>
        <w:tblStyle w:val="TableGrid"/>
        <w:tblW w:w="0" w:type="auto"/>
        <w:tblLayout w:type="fixed"/>
        <w:tblLook w:val="04A0"/>
      </w:tblPr>
      <w:tblGrid>
        <w:gridCol w:w="1998"/>
        <w:gridCol w:w="4410"/>
        <w:gridCol w:w="990"/>
        <w:gridCol w:w="2178"/>
      </w:tblGrid>
      <w:tr w:rsidR="00D02DD3" w:rsidTr="0032337D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410" w:type="dxa"/>
            <w:tcBorders>
              <w:bottom w:val="single" w:sz="4" w:space="0" w:color="000000" w:themeColor="text1"/>
            </w:tcBorders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178" w:type="dxa"/>
          </w:tcPr>
          <w:p w:rsidR="00D02DD3" w:rsidRDefault="0032337D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APPOACH</w:t>
            </w:r>
          </w:p>
        </w:tc>
      </w:tr>
      <w:tr w:rsidR="00D02DD3" w:rsidTr="0032337D">
        <w:trPr>
          <w:trHeight w:val="1844"/>
        </w:trPr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87904" w:rsidRDefault="00D02DD3" w:rsidP="008E1A4A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bCs/>
              </w:rPr>
            </w:pPr>
            <w:r w:rsidRPr="00687904">
              <w:rPr>
                <w:rFonts w:ascii="Times New Roman" w:hAnsi="Times New Roman" w:cs="Times New Roman"/>
                <w:b/>
                <w:bCs/>
                <w:color w:val="000000"/>
              </w:rPr>
              <w:t>Changing political formations (circa 300 BCE to circa CE 300):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:rsidR="00D02DD3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Pr="00F67C4D" w:rsidRDefault="00D02DD3" w:rsidP="008E1A4A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</w:rPr>
            </w:pPr>
            <w:r w:rsidRPr="00F67C4D">
              <w:rPr>
                <w:rFonts w:ascii="Times New Roman" w:hAnsi="Times New Roman" w:cs="Times New Roman"/>
                <w:b/>
                <w:bCs/>
              </w:rPr>
              <w:t xml:space="preserve">The Mauryan Empire </w:t>
            </w:r>
          </w:p>
          <w:p w:rsidR="00D02DD3" w:rsidRPr="00687904" w:rsidRDefault="00D02DD3" w:rsidP="008E1A4A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F67C4D">
              <w:rPr>
                <w:rFonts w:ascii="Times New Roman" w:hAnsi="Times New Roman" w:cs="Times New Roman"/>
                <w:b/>
                <w:bCs/>
                <w:color w:val="000000"/>
              </w:rPr>
              <w:t> Post-Mauryan Polities: Kushanas, Satavahanas, Gana Sanghas</w:t>
            </w:r>
            <w:r>
              <w:rPr>
                <w:color w:val="000000"/>
              </w:rPr>
              <w:t xml:space="preserve">. </w:t>
            </w:r>
            <w:r>
              <w:t xml:space="preserve"> 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1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2337D" w:rsidRPr="00542287" w:rsidRDefault="0032337D" w:rsidP="003233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2337D" w:rsidRDefault="0032337D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32337D">
        <w:trPr>
          <w:trHeight w:val="2600"/>
        </w:trPr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87904" w:rsidRDefault="00D02DD3" w:rsidP="008E1A4A">
            <w:pPr>
              <w:pStyle w:val="NormalWeb"/>
              <w:numPr>
                <w:ilvl w:val="0"/>
                <w:numId w:val="35"/>
              </w:numPr>
              <w:spacing w:before="332" w:beforeAutospacing="0" w:after="0" w:afterAutospacing="0"/>
              <w:rPr>
                <w:b/>
                <w:bCs/>
              </w:rPr>
            </w:pPr>
            <w:r w:rsidRPr="00687904">
              <w:rPr>
                <w:b/>
                <w:bCs/>
                <w:color w:val="000000"/>
              </w:rPr>
              <w:t>CULTURAL DEVELOPMENTS (CIRCA 300 BCE - 750 CE): </w:t>
            </w:r>
          </w:p>
          <w:p w:rsidR="00D02DD3" w:rsidRPr="00687904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A80A03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67C4D" w:rsidRDefault="00D02DD3" w:rsidP="008E1A4A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bCs/>
              </w:rPr>
            </w:pPr>
            <w:r w:rsidRPr="00F67C4D">
              <w:rPr>
                <w:rFonts w:ascii="Times New Roman" w:hAnsi="Times New Roman" w:cs="Times New Roman"/>
                <w:b/>
                <w:bCs/>
              </w:rPr>
              <w:t>A brief survey of Sanskrit, Pali, Prakrit and Tamil literature; Scientific and technical  treatises </w:t>
            </w:r>
          </w:p>
          <w:p w:rsidR="00D02DD3" w:rsidRPr="00F67C4D" w:rsidRDefault="00D02DD3" w:rsidP="008E1A4A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bCs/>
              </w:rPr>
            </w:pPr>
            <w:r w:rsidRPr="00F67C4D">
              <w:rPr>
                <w:rFonts w:ascii="Times New Roman" w:hAnsi="Times New Roman" w:cs="Times New Roman"/>
                <w:b/>
                <w:bCs/>
                <w:color w:val="000000"/>
              </w:rPr>
              <w:t>Art and architecture &amp; forms and patronage; Mauryan, post- Mauryan, Gupta, post-Gupta</w:t>
            </w:r>
          </w:p>
          <w:p w:rsidR="00D02DD3" w:rsidRPr="00F67C4D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1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2337D" w:rsidRPr="00542287" w:rsidRDefault="0032337D" w:rsidP="003233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2337D" w:rsidRDefault="0032337D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A5013">
      <w:pPr>
        <w:rPr>
          <w:rFonts w:ascii="Times New Roman" w:hAnsi="Times New Roman" w:cs="Times New Roman"/>
          <w:b/>
          <w:bCs/>
        </w:rPr>
      </w:pPr>
    </w:p>
    <w:p w:rsidR="00D02DD3" w:rsidRDefault="00D02DD3" w:rsidP="00DA501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HIS-HC-3016 (CBCS)</w:t>
      </w:r>
    </w:p>
    <w:p w:rsidR="00D02DD3" w:rsidRDefault="00D02DD3" w:rsidP="00DA501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III (C. 750-1206)</w:t>
      </w:r>
    </w:p>
    <w:tbl>
      <w:tblPr>
        <w:tblStyle w:val="TableGrid"/>
        <w:tblW w:w="0" w:type="auto"/>
        <w:tblLayout w:type="fixed"/>
        <w:tblLook w:val="04A0"/>
      </w:tblPr>
      <w:tblGrid>
        <w:gridCol w:w="2268"/>
        <w:gridCol w:w="4320"/>
        <w:gridCol w:w="990"/>
        <w:gridCol w:w="1998"/>
      </w:tblGrid>
      <w:tr w:rsidR="00D02DD3" w:rsidTr="00DA5013"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3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THEME 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998" w:type="dxa"/>
          </w:tcPr>
          <w:p w:rsidR="00D02DD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DA5013"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8E1A4A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STUDYING EARLY MEDIEVAL INDIA </w:t>
            </w:r>
          </w:p>
        </w:tc>
        <w:tc>
          <w:tcPr>
            <w:tcW w:w="43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8E1A4A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</w:rPr>
            </w:pPr>
            <w:r w:rsidRPr="00F24DF6">
              <w:rPr>
                <w:rFonts w:ascii="Times New Roman" w:hAnsi="Times New Roman" w:cs="Times New Roman"/>
                <w:b/>
                <w:bCs/>
              </w:rPr>
              <w:t xml:space="preserve">Historical geography; Sources: texts, epigraphic and numismatic data  </w:t>
            </w:r>
          </w:p>
          <w:p w:rsidR="00D02DD3" w:rsidRPr="00F24DF6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8E1A4A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</w:rPr>
            </w:pPr>
            <w:r w:rsidRPr="00F24DF6">
              <w:rPr>
                <w:rFonts w:ascii="Times New Roman" w:hAnsi="Times New Roman" w:cs="Times New Roman"/>
                <w:b/>
                <w:bCs/>
              </w:rPr>
              <w:t xml:space="preserve"> Debates on Indian feudalism, rise of the Rajputs and the nature of the state </w:t>
            </w:r>
          </w:p>
          <w:p w:rsidR="00D02DD3" w:rsidRPr="00F24DF6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Pr="00F24DF6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DF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542287" w:rsidRDefault="00DA5013" w:rsidP="00DA5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DA5013"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8E1A4A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POLITICAL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STRUCTURES </w:t>
            </w:r>
          </w:p>
        </w:tc>
        <w:tc>
          <w:tcPr>
            <w:tcW w:w="43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7D116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4D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(a) Evolution of political structures: </w:t>
            </w:r>
            <w:r w:rsidRPr="00F24DF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Rashtrakutas, Palas, Pratiharas, Rajputs and Cholas</w:t>
            </w: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4D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D02DD3" w:rsidRPr="00F24DF6" w:rsidRDefault="00D02DD3" w:rsidP="007D116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4DF6">
              <w:rPr>
                <w:rFonts w:ascii="Times New Roman" w:hAnsi="Times New Roman" w:cs="Times New Roman"/>
                <w:b/>
                <w:bCs/>
                <w:color w:val="000000"/>
              </w:rPr>
              <w:t>(b) Legitimization of kingship; brahmanas and temples; royal genealogies and rituals</w:t>
            </w: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4D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D02DD3" w:rsidRPr="00F24DF6" w:rsidRDefault="00D02DD3" w:rsidP="007D116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4D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(c) Arab conquest of Sindh: nature and impact of the new set-up; Ismaili dawah </w:t>
            </w: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  <w:r w:rsidRPr="00F24DF6">
              <w:rPr>
                <w:rFonts w:ascii="Times New Roman" w:hAnsi="Times New Roman" w:cs="Times New Roman"/>
                <w:b/>
                <w:bCs/>
                <w:color w:val="000000"/>
              </w:rPr>
              <w:t>(d) Early Turkish invasions: Mahmud of Ghazna; Shahab-ud-Din of Ghur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Pr="00F24DF6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Pr="00F24DF6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Pr="00F24DF6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DF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542287" w:rsidRDefault="00DA5013" w:rsidP="00DA5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Classroom </w:t>
            </w:r>
            <w:r>
              <w:rPr>
                <w:rFonts w:ascii="Times New Roman" w:hAnsi="Times New Roman" w:cs="Times New Roman"/>
              </w:rPr>
              <w:lastRenderedPageBreak/>
              <w:t>teaching, discussion session, test and assignment</w:t>
            </w:r>
          </w:p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DA5013"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8E1A4A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AGRARIAN STRUCTURE AND SOCIAL CHANGE</w:t>
            </w:r>
          </w:p>
        </w:tc>
        <w:tc>
          <w:tcPr>
            <w:tcW w:w="43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24DF6" w:rsidRDefault="00D02DD3" w:rsidP="008E1A4A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b/>
                <w:bCs/>
              </w:rPr>
            </w:pPr>
            <w:r w:rsidRPr="00F24DF6">
              <w:rPr>
                <w:b/>
                <w:bCs/>
                <w:color w:val="000000"/>
              </w:rPr>
              <w:t>Agricultural expansion; crops</w:t>
            </w:r>
          </w:p>
          <w:p w:rsidR="00D02DD3" w:rsidRPr="00F24DF6" w:rsidRDefault="00D02DD3" w:rsidP="007D116B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  <w:color w:val="000000"/>
              </w:rPr>
            </w:pPr>
          </w:p>
          <w:p w:rsidR="00D02DD3" w:rsidRPr="00F24DF6" w:rsidRDefault="00D02DD3" w:rsidP="008E1A4A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b/>
                <w:bCs/>
              </w:rPr>
            </w:pPr>
            <w:r w:rsidRPr="00F24DF6">
              <w:rPr>
                <w:b/>
                <w:bCs/>
                <w:color w:val="000000"/>
              </w:rPr>
              <w:t>Landlords and peasants</w:t>
            </w:r>
          </w:p>
          <w:p w:rsidR="00D02DD3" w:rsidRPr="00F24DF6" w:rsidRDefault="00D02DD3" w:rsidP="007D116B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  <w:color w:val="000000"/>
              </w:rPr>
            </w:pPr>
          </w:p>
          <w:p w:rsidR="00D02DD3" w:rsidRPr="00F24DF6" w:rsidRDefault="00D02DD3" w:rsidP="008E1A4A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F24DF6">
              <w:rPr>
                <w:b/>
                <w:bCs/>
                <w:color w:val="000000"/>
              </w:rPr>
              <w:t>Proliferation of castes; status of untouchables</w:t>
            </w:r>
          </w:p>
          <w:p w:rsidR="00D02DD3" w:rsidRPr="00F24DF6" w:rsidRDefault="00D02DD3" w:rsidP="007D116B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  <w:color w:val="000000"/>
              </w:rPr>
            </w:pPr>
          </w:p>
          <w:p w:rsidR="00D02DD3" w:rsidRPr="00F24DF6" w:rsidRDefault="00D02DD3" w:rsidP="008E1A4A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b/>
                <w:bCs/>
              </w:rPr>
            </w:pPr>
            <w:r w:rsidRPr="00F24DF6">
              <w:rPr>
                <w:b/>
                <w:bCs/>
                <w:color w:val="000000"/>
              </w:rPr>
              <w:t>Tribes as peasants and their place in the Varna order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542287" w:rsidRDefault="00DA5013" w:rsidP="00DA5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5013" w:rsidTr="00DA5013">
        <w:tc>
          <w:tcPr>
            <w:tcW w:w="2268" w:type="dxa"/>
          </w:tcPr>
          <w:p w:rsidR="00DA5013" w:rsidRDefault="00DA5013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D94D95" w:rsidRDefault="00DA5013" w:rsidP="008E1A4A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TRADE AND COMMERCE </w:t>
            </w:r>
          </w:p>
        </w:tc>
        <w:tc>
          <w:tcPr>
            <w:tcW w:w="4320" w:type="dxa"/>
          </w:tcPr>
          <w:p w:rsidR="00DA5013" w:rsidRDefault="00DA5013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D94D95" w:rsidRDefault="00DA5013" w:rsidP="00EC56AC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</w:rPr>
            </w:pPr>
            <w:r>
              <w:rPr>
                <w:color w:val="000000"/>
              </w:rPr>
              <w:t xml:space="preserve">a.  </w:t>
            </w:r>
            <w:r w:rsidRPr="00D94D95">
              <w:rPr>
                <w:b/>
                <w:bCs/>
                <w:color w:val="000000"/>
              </w:rPr>
              <w:t>Inter-regional trade </w:t>
            </w:r>
          </w:p>
          <w:p w:rsidR="00DA5013" w:rsidRPr="00D94D95" w:rsidRDefault="00DA5013" w:rsidP="00EC56AC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</w:rPr>
            </w:pPr>
            <w:r w:rsidRPr="00D94D95">
              <w:rPr>
                <w:b/>
                <w:bCs/>
                <w:color w:val="000000"/>
              </w:rPr>
              <w:t>b. Maritime trade </w:t>
            </w:r>
          </w:p>
          <w:p w:rsidR="00DA5013" w:rsidRPr="00D94D95" w:rsidRDefault="00DA5013" w:rsidP="00EC56AC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</w:rPr>
            </w:pPr>
            <w:r w:rsidRPr="00D94D95">
              <w:rPr>
                <w:b/>
                <w:bCs/>
                <w:color w:val="000000"/>
              </w:rPr>
              <w:t>c.  Medium of exchange </w:t>
            </w:r>
          </w:p>
          <w:p w:rsidR="00DA5013" w:rsidRPr="00D94D95" w:rsidRDefault="00DA5013" w:rsidP="00EC56AC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</w:rPr>
            </w:pPr>
            <w:r w:rsidRPr="00D94D95">
              <w:rPr>
                <w:b/>
                <w:bCs/>
                <w:color w:val="000000"/>
              </w:rPr>
              <w:t>d.  Process of urbanization </w:t>
            </w:r>
          </w:p>
          <w:p w:rsidR="00DA5013" w:rsidRPr="00D94D95" w:rsidRDefault="00DA5013" w:rsidP="00EC56AC">
            <w:pPr>
              <w:pStyle w:val="NormalWeb"/>
              <w:spacing w:before="0" w:beforeAutospacing="0" w:after="0" w:afterAutospacing="0"/>
              <w:ind w:left="129"/>
              <w:rPr>
                <w:b/>
                <w:bCs/>
              </w:rPr>
            </w:pPr>
            <w:r w:rsidRPr="00D94D95">
              <w:rPr>
                <w:b/>
                <w:bCs/>
                <w:color w:val="000000"/>
              </w:rPr>
              <w:t>e.  Merchant guilds of South India</w:t>
            </w:r>
          </w:p>
          <w:p w:rsidR="00DA5013" w:rsidRPr="00D94D95" w:rsidRDefault="00DA5013" w:rsidP="00EC56AC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98" w:type="dxa"/>
          </w:tcPr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542287" w:rsidRDefault="00DA5013" w:rsidP="00DA5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5013" w:rsidTr="00DA5013">
        <w:tc>
          <w:tcPr>
            <w:tcW w:w="2268" w:type="dxa"/>
          </w:tcPr>
          <w:p w:rsidR="00DA5013" w:rsidRDefault="00DA5013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D94D95" w:rsidRDefault="00DA5013" w:rsidP="008E1A4A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RELIGIOUS AND CULTURAL DEVELOPMENTS </w:t>
            </w:r>
          </w:p>
        </w:tc>
        <w:tc>
          <w:tcPr>
            <w:tcW w:w="4320" w:type="dxa"/>
          </w:tcPr>
          <w:p w:rsidR="00DA5013" w:rsidRDefault="00DA5013" w:rsidP="00EC56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Default="00DA5013" w:rsidP="008E1A4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Bhakti, Tantricism, Puranic traditions; Buddhism and Jainism; popular religious cults</w:t>
            </w:r>
          </w:p>
          <w:p w:rsidR="00DA5013" w:rsidRDefault="00DA5013" w:rsidP="008E1A4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Islamic intellectual traditions: Al-Biruni; Al-Hujwiri</w:t>
            </w:r>
          </w:p>
          <w:p w:rsidR="00DA5013" w:rsidRPr="001A124C" w:rsidRDefault="00DA5013" w:rsidP="008E1A4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Art and architecture: Evolution of regional styles</w:t>
            </w:r>
          </w:p>
        </w:tc>
        <w:tc>
          <w:tcPr>
            <w:tcW w:w="990" w:type="dxa"/>
          </w:tcPr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998" w:type="dxa"/>
          </w:tcPr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5013" w:rsidRPr="00542287" w:rsidRDefault="00DA5013" w:rsidP="00DA5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5013" w:rsidRDefault="00DA501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A28FE"/>
    <w:p w:rsidR="00DA28FE" w:rsidRDefault="00DA28FE" w:rsidP="00DA28FE"/>
    <w:p w:rsidR="00DA28FE" w:rsidRDefault="00DA28FE" w:rsidP="00DA28FE"/>
    <w:p w:rsidR="00DA28FE" w:rsidRDefault="00DA28FE" w:rsidP="00DA28FE"/>
    <w:p w:rsidR="00DA28FE" w:rsidRDefault="00DA28FE" w:rsidP="00DA28FE"/>
    <w:p w:rsidR="00DA28FE" w:rsidRPr="00DA28FE" w:rsidRDefault="00DA28FE" w:rsidP="00DA28FE"/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HIS-HC-4026 (CBCS)</w:t>
      </w:r>
    </w:p>
    <w:p w:rsidR="00D02DD3" w:rsidRDefault="00D02DD3" w:rsidP="00DA28F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 (C. 1550-1605)</w:t>
      </w:r>
    </w:p>
    <w:tbl>
      <w:tblPr>
        <w:tblStyle w:val="TableGrid"/>
        <w:tblW w:w="0" w:type="auto"/>
        <w:tblLayout w:type="fixed"/>
        <w:tblLook w:val="04A0"/>
      </w:tblPr>
      <w:tblGrid>
        <w:gridCol w:w="1998"/>
        <w:gridCol w:w="4590"/>
        <w:gridCol w:w="1080"/>
        <w:gridCol w:w="1908"/>
      </w:tblGrid>
      <w:tr w:rsidR="00D02DD3" w:rsidTr="00DA28FE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908" w:type="dxa"/>
          </w:tcPr>
          <w:p w:rsidR="00D02DD3" w:rsidRDefault="00DA28FE" w:rsidP="00DA28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DA28FE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0407CE" w:rsidRDefault="00D02DD3" w:rsidP="008E1A4A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SOURCES AND HISTORIOGRAPHY 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0407CE" w:rsidRDefault="00D02DD3" w:rsidP="008E1A4A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b/>
                <w:bCs/>
              </w:rPr>
            </w:pPr>
            <w:r w:rsidRPr="000407CE">
              <w:rPr>
                <w:b/>
                <w:bCs/>
                <w:color w:val="000000"/>
              </w:rPr>
              <w:t>Persian literature; translations;  </w:t>
            </w:r>
          </w:p>
          <w:p w:rsidR="00D02DD3" w:rsidRPr="000407CE" w:rsidRDefault="00D02DD3" w:rsidP="008E1A4A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b/>
                <w:bCs/>
              </w:rPr>
            </w:pPr>
            <w:r w:rsidRPr="000407CE">
              <w:rPr>
                <w:b/>
                <w:bCs/>
                <w:color w:val="000000"/>
              </w:rPr>
              <w:t xml:space="preserve"> Memoirs and travelogues; vernacular literature. </w:t>
            </w:r>
          </w:p>
          <w:p w:rsidR="00D02DD3" w:rsidRPr="000407CE" w:rsidRDefault="00D02DD3" w:rsidP="008E1A4A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b/>
                <w:bCs/>
              </w:rPr>
            </w:pPr>
            <w:r w:rsidRPr="000407CE">
              <w:rPr>
                <w:b/>
                <w:bCs/>
                <w:color w:val="000000"/>
              </w:rPr>
              <w:t>Epigraphy and numismatics. </w:t>
            </w:r>
          </w:p>
          <w:p w:rsidR="00D02DD3" w:rsidRDefault="00D02DD3" w:rsidP="008E1A4A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</w:pPr>
            <w:r w:rsidRPr="000407CE">
              <w:rPr>
                <w:b/>
                <w:bCs/>
                <w:color w:val="000000"/>
              </w:rPr>
              <w:t>Architecture.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9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28FE" w:rsidRPr="00542287" w:rsidRDefault="00DA28FE" w:rsidP="00DA28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28FE" w:rsidRDefault="00DA28F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DA28FE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0407CE" w:rsidRDefault="00D02DD3" w:rsidP="008E1A4A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ESTABLISHMENT OF MUGHAL RULE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0407CE" w:rsidRDefault="00D02DD3" w:rsidP="008E1A4A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b/>
                <w:bCs/>
              </w:rPr>
            </w:pPr>
            <w:r w:rsidRPr="000407CE">
              <w:rPr>
                <w:b/>
                <w:bCs/>
                <w:color w:val="000000"/>
              </w:rPr>
              <w:t>India on the eve of Babur’s invasion </w:t>
            </w:r>
          </w:p>
          <w:p w:rsidR="00D02DD3" w:rsidRPr="000407CE" w:rsidRDefault="00D02DD3" w:rsidP="008E1A4A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b/>
                <w:bCs/>
              </w:rPr>
            </w:pPr>
            <w:r w:rsidRPr="000407CE">
              <w:rPr>
                <w:b/>
                <w:bCs/>
                <w:color w:val="000000"/>
              </w:rPr>
              <w:t xml:space="preserve"> Fire arms, military technology and warfare </w:t>
            </w:r>
          </w:p>
          <w:p w:rsidR="00D02DD3" w:rsidRPr="000407CE" w:rsidRDefault="00D02DD3" w:rsidP="008E1A4A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b/>
                <w:bCs/>
              </w:rPr>
            </w:pPr>
            <w:r w:rsidRPr="000407CE">
              <w:rPr>
                <w:b/>
                <w:bCs/>
                <w:color w:val="000000"/>
              </w:rPr>
              <w:t xml:space="preserve"> Humayun’s struggle for empire </w:t>
            </w:r>
          </w:p>
          <w:p w:rsidR="00D02DD3" w:rsidRPr="000407CE" w:rsidRDefault="00D02DD3" w:rsidP="008E1A4A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b/>
                <w:bCs/>
              </w:rPr>
            </w:pPr>
            <w:r w:rsidRPr="000407CE">
              <w:rPr>
                <w:b/>
                <w:bCs/>
                <w:color w:val="000000"/>
              </w:rPr>
              <w:t>Sher Shah : administrative and revenue reforms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28FE" w:rsidRPr="00542287" w:rsidRDefault="00DA28FE" w:rsidP="00DA28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28FE" w:rsidRDefault="00DA28F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DA28FE">
        <w:trPr>
          <w:trHeight w:val="3203"/>
        </w:trPr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0407CE" w:rsidRDefault="00D02DD3" w:rsidP="008E1A4A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CONSOLIDATION OF MUGHAL UNDER AKBAR</w:t>
            </w:r>
          </w:p>
        </w:tc>
        <w:tc>
          <w:tcPr>
            <w:tcW w:w="4590" w:type="dxa"/>
          </w:tcPr>
          <w:p w:rsidR="00D02DD3" w:rsidRDefault="00D02DD3" w:rsidP="007D116B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D02DD3" w:rsidRPr="003D53A1" w:rsidRDefault="00D02DD3" w:rsidP="008E1A4A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  <w:bCs/>
              </w:rPr>
            </w:pPr>
            <w:r w:rsidRPr="003D53A1">
              <w:rPr>
                <w:rFonts w:ascii="Times New Roman" w:hAnsi="Times New Roman" w:cs="Times New Roman"/>
                <w:b/>
                <w:bCs/>
              </w:rPr>
              <w:t>Campaigns and conquests: tactics and technology.</w:t>
            </w:r>
          </w:p>
          <w:p w:rsidR="00D02DD3" w:rsidRPr="003D53A1" w:rsidRDefault="00D02DD3" w:rsidP="008E1A4A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D53A1">
              <w:rPr>
                <w:rFonts w:ascii="Times New Roman" w:hAnsi="Times New Roman" w:cs="Times New Roman"/>
                <w:b/>
                <w:bCs/>
              </w:rPr>
              <w:t xml:space="preserve">Evolution of administrative institutions: </w:t>
            </w:r>
            <w:r w:rsidRPr="003D53A1">
              <w:rPr>
                <w:rFonts w:ascii="Times New Roman" w:hAnsi="Times New Roman" w:cs="Times New Roman"/>
                <w:b/>
                <w:bCs/>
                <w:i/>
                <w:iCs/>
              </w:rPr>
              <w:t>zabt, mansab, jagir, madad-i-maash.</w:t>
            </w:r>
          </w:p>
          <w:p w:rsidR="00D02DD3" w:rsidRPr="003D53A1" w:rsidRDefault="00D02DD3" w:rsidP="008E1A4A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  <w:bCs/>
              </w:rPr>
            </w:pPr>
            <w:r w:rsidRPr="003D53A1">
              <w:rPr>
                <w:rFonts w:ascii="Times New Roman" w:hAnsi="Times New Roman" w:cs="Times New Roman"/>
                <w:b/>
                <w:bCs/>
              </w:rPr>
              <w:t>Revolts and resistance</w:t>
            </w:r>
          </w:p>
          <w:p w:rsidR="00D02DD3" w:rsidRPr="003D53A1" w:rsidRDefault="00D02DD3" w:rsidP="008E1A4A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  <w:bCs/>
              </w:rPr>
            </w:pPr>
            <w:r w:rsidRPr="003D53A1">
              <w:rPr>
                <w:rFonts w:ascii="Times New Roman" w:hAnsi="Times New Roman" w:cs="Times New Roman"/>
                <w:b/>
                <w:bCs/>
              </w:rPr>
              <w:t xml:space="preserve">Religious tolerance and </w:t>
            </w:r>
            <w:r w:rsidRPr="003D53A1">
              <w:rPr>
                <w:rFonts w:ascii="Times New Roman" w:hAnsi="Times New Roman" w:cs="Times New Roman"/>
                <w:b/>
                <w:bCs/>
                <w:i/>
                <w:iCs/>
              </w:rPr>
              <w:t>sulh-i-kul</w:t>
            </w:r>
          </w:p>
          <w:p w:rsidR="00D02DD3" w:rsidRPr="003D53A1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0407CE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9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28FE" w:rsidRPr="00542287" w:rsidRDefault="00DA28FE" w:rsidP="00DA28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28FE" w:rsidRDefault="00DA28F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DA28FE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3D53A1" w:rsidRDefault="00D02DD3" w:rsidP="008E1A4A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EXPANSION AND INTEGRATION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0462F" w:rsidRDefault="00D02DD3" w:rsidP="008E1A4A">
            <w:pPr>
              <w:pStyle w:val="ListParagraph"/>
              <w:numPr>
                <w:ilvl w:val="1"/>
                <w:numId w:val="46"/>
              </w:numPr>
              <w:ind w:right="181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s-IN"/>
              </w:rPr>
            </w:pPr>
            <w:r w:rsidRPr="00A0462F">
              <w:rPr>
                <w:rFonts w:ascii="Times New Roman" w:hAnsi="Times New Roman" w:cs="Times New Roman"/>
                <w:b/>
                <w:bCs/>
                <w:lang w:bidi="as-IN"/>
              </w:rPr>
              <w:t>Inclusive political ideas: theory and practice;</w:t>
            </w:r>
            <w:r w:rsidRPr="00A0462F">
              <w:rPr>
                <w:lang w:bidi="as-IN"/>
              </w:rPr>
              <w:t xml:space="preserve"> </w:t>
            </w:r>
            <w:r w:rsidRPr="00A0462F">
              <w:rPr>
                <w:rFonts w:ascii="Times New Roman" w:hAnsi="Times New Roman" w:cs="Times New Roman"/>
                <w:b/>
                <w:bCs/>
                <w:lang w:bidi="as-IN"/>
              </w:rPr>
              <w:t>Incorporation of Rajputs and other</w:t>
            </w:r>
            <w:r w:rsidRPr="00A0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s-IN"/>
              </w:rPr>
              <w:t>  indigenous groups in Mughal nobility</w:t>
            </w:r>
          </w:p>
          <w:p w:rsidR="00D02DD3" w:rsidRPr="00A0462F" w:rsidRDefault="00D02DD3" w:rsidP="008E1A4A">
            <w:pPr>
              <w:pStyle w:val="ListParagraph"/>
              <w:numPr>
                <w:ilvl w:val="1"/>
                <w:numId w:val="46"/>
              </w:numPr>
              <w:spacing w:before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s-IN"/>
              </w:rPr>
            </w:pPr>
            <w:r w:rsidRPr="00A0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s-IN"/>
              </w:rPr>
              <w:t xml:space="preserve">North-West frontier, </w:t>
            </w:r>
            <w:r w:rsidRPr="00A0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s-IN"/>
              </w:rPr>
              <w:lastRenderedPageBreak/>
              <w:t>Gujarat and the Deccan</w:t>
            </w:r>
          </w:p>
          <w:p w:rsidR="00D02DD3" w:rsidRPr="00A0462F" w:rsidRDefault="00D02DD3" w:rsidP="008E1A4A">
            <w:pPr>
              <w:pStyle w:val="ListParagraph"/>
              <w:numPr>
                <w:ilvl w:val="1"/>
                <w:numId w:val="46"/>
              </w:numPr>
              <w:spacing w:before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s-IN"/>
              </w:rPr>
            </w:pPr>
            <w:r w:rsidRPr="00A0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s-IN"/>
              </w:rPr>
              <w:t>Conquest of Bengal</w:t>
            </w:r>
          </w:p>
          <w:p w:rsidR="00D02DD3" w:rsidRPr="00A0462F" w:rsidRDefault="00D02DD3" w:rsidP="008E1A4A">
            <w:pPr>
              <w:pStyle w:val="ListParagraph"/>
              <w:numPr>
                <w:ilvl w:val="1"/>
                <w:numId w:val="46"/>
              </w:numPr>
              <w:rPr>
                <w:rFonts w:ascii="Times New Roman" w:hAnsi="Times New Roman" w:cs="Times New Roman"/>
                <w:b/>
                <w:bCs/>
              </w:rPr>
            </w:pPr>
            <w:r w:rsidRPr="00A0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s-IN"/>
              </w:rPr>
              <w:t xml:space="preserve">Pressure from the </w:t>
            </w:r>
            <w:r w:rsidRPr="00A046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as-IN"/>
              </w:rPr>
              <w:t>ulema</w:t>
            </w:r>
            <w:r w:rsidRPr="00A0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s-IN"/>
              </w:rPr>
              <w:t>; Sufi mystical and intellectual interventions.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9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28FE" w:rsidRPr="00542287" w:rsidRDefault="00DA28FE" w:rsidP="00DA28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28FE" w:rsidRDefault="00DA28F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DA28FE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0462F" w:rsidRDefault="00D02DD3" w:rsidP="008E1A4A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RURAL SOCIETY AND ECONOMY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1D7E6A" w:rsidRDefault="00D02DD3" w:rsidP="008E1A4A">
            <w:pPr>
              <w:pStyle w:val="ListParagraph"/>
              <w:numPr>
                <w:ilvl w:val="1"/>
                <w:numId w:val="42"/>
              </w:numPr>
              <w:rPr>
                <w:rFonts w:ascii="Times New Roman" w:hAnsi="Times New Roman" w:cs="Times New Roman"/>
                <w:b/>
                <w:bCs/>
              </w:rPr>
            </w:pPr>
            <w:r w:rsidRPr="001D7E6A">
              <w:rPr>
                <w:rFonts w:ascii="Times New Roman" w:hAnsi="Times New Roman" w:cs="Times New Roman"/>
                <w:b/>
                <w:bCs/>
              </w:rPr>
              <w:t>Land rights and revenue system; Zamindars and peasants; rural tensions</w:t>
            </w:r>
          </w:p>
          <w:p w:rsidR="00D02DD3" w:rsidRPr="001D7E6A" w:rsidRDefault="00D02DD3" w:rsidP="008E1A4A">
            <w:pPr>
              <w:pStyle w:val="ListParagraph"/>
              <w:numPr>
                <w:ilvl w:val="1"/>
                <w:numId w:val="42"/>
              </w:numPr>
              <w:rPr>
                <w:rFonts w:ascii="Times New Roman" w:hAnsi="Times New Roman" w:cs="Times New Roman"/>
                <w:b/>
                <w:bCs/>
              </w:rPr>
            </w:pPr>
            <w:r w:rsidRPr="001D7E6A">
              <w:rPr>
                <w:rFonts w:ascii="Times New Roman" w:hAnsi="Times New Roman" w:cs="Times New Roman"/>
                <w:b/>
                <w:bCs/>
              </w:rPr>
              <w:t>Extension of agriculture; agricultural production; crop patterns</w:t>
            </w:r>
          </w:p>
          <w:p w:rsidR="00D02DD3" w:rsidRPr="001D7E6A" w:rsidRDefault="00D02DD3" w:rsidP="008E1A4A">
            <w:pPr>
              <w:pStyle w:val="ListParagraph"/>
              <w:numPr>
                <w:ilvl w:val="1"/>
                <w:numId w:val="42"/>
              </w:numPr>
              <w:rPr>
                <w:rFonts w:ascii="Times New Roman" w:hAnsi="Times New Roman" w:cs="Times New Roman"/>
                <w:b/>
                <w:bCs/>
              </w:rPr>
            </w:pPr>
            <w:r w:rsidRPr="001D7E6A">
              <w:rPr>
                <w:rFonts w:ascii="Times New Roman" w:hAnsi="Times New Roman" w:cs="Times New Roman"/>
                <w:b/>
                <w:bCs/>
              </w:rPr>
              <w:t>Trade routes and patterns of internal commerce; overseas trade; rise of Surat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A28FE" w:rsidRPr="00542287" w:rsidRDefault="00DA28FE" w:rsidP="00DA28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A28FE" w:rsidRDefault="00DA28FE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A28FE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HIS-HC-5016 (NON-CBCS)</w:t>
      </w:r>
    </w:p>
    <w:p w:rsidR="00D02DD3" w:rsidRDefault="00D02DD3" w:rsidP="00DA28F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MODERN EUROPE- I (C.1780-1939)</w:t>
      </w:r>
    </w:p>
    <w:tbl>
      <w:tblPr>
        <w:tblStyle w:val="TableGrid"/>
        <w:tblW w:w="9720" w:type="dxa"/>
        <w:tblInd w:w="18" w:type="dxa"/>
        <w:tblLayout w:type="fixed"/>
        <w:tblLook w:val="04A0"/>
      </w:tblPr>
      <w:tblGrid>
        <w:gridCol w:w="2520"/>
        <w:gridCol w:w="4230"/>
        <w:gridCol w:w="1080"/>
        <w:gridCol w:w="1890"/>
      </w:tblGrid>
      <w:tr w:rsidR="00D02DD3" w:rsidTr="008A4E29">
        <w:tc>
          <w:tcPr>
            <w:tcW w:w="25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890" w:type="dxa"/>
          </w:tcPr>
          <w:p w:rsidR="00D02DD3" w:rsidRDefault="008A4E2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8A4E29">
        <w:tc>
          <w:tcPr>
            <w:tcW w:w="2520" w:type="dxa"/>
          </w:tcPr>
          <w:p w:rsidR="00D02DD3" w:rsidRDefault="00D02DD3" w:rsidP="007D116B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A4E29" w:rsidRDefault="00D02DD3" w:rsidP="008A4E29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bCs/>
              </w:rPr>
            </w:pPr>
            <w:r w:rsidRPr="008A4E29">
              <w:rPr>
                <w:rFonts w:ascii="Times New Roman" w:hAnsi="Times New Roman" w:cs="Times New Roman"/>
                <w:b/>
                <w:bCs/>
              </w:rPr>
              <w:t>THE FRENCH REVOLUTION AND ITS EUROPEAN REPURCUSSIONS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F30A64" w:rsidRDefault="00D02DD3" w:rsidP="008E1A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rPr>
                <w:b/>
                <w:bCs/>
              </w:rPr>
            </w:pPr>
            <w:r w:rsidRPr="00F30A64">
              <w:rPr>
                <w:b/>
                <w:bCs/>
                <w:color w:val="000000"/>
              </w:rPr>
              <w:t xml:space="preserve">Crisis of </w:t>
            </w:r>
            <w:r w:rsidRPr="00F30A64">
              <w:rPr>
                <w:b/>
                <w:bCs/>
                <w:i/>
                <w:iCs/>
                <w:color w:val="000000"/>
              </w:rPr>
              <w:t>ancien regime</w:t>
            </w:r>
          </w:p>
          <w:p w:rsidR="00D02DD3" w:rsidRPr="00F30A64" w:rsidRDefault="00D02DD3" w:rsidP="008E1A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rPr>
                <w:b/>
                <w:bCs/>
              </w:rPr>
            </w:pPr>
            <w:r w:rsidRPr="00F30A64">
              <w:rPr>
                <w:b/>
                <w:bCs/>
                <w:color w:val="000000"/>
              </w:rPr>
              <w:t>Intellectual currents.</w:t>
            </w:r>
          </w:p>
          <w:p w:rsidR="00D02DD3" w:rsidRPr="00F30A64" w:rsidRDefault="00D02DD3" w:rsidP="008E1A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rPr>
                <w:b/>
                <w:bCs/>
              </w:rPr>
            </w:pPr>
            <w:r w:rsidRPr="00F30A64">
              <w:rPr>
                <w:b/>
                <w:bCs/>
                <w:color w:val="000000"/>
              </w:rPr>
              <w:t>Social classes and emerging gender relations.</w:t>
            </w:r>
          </w:p>
          <w:p w:rsidR="00D02DD3" w:rsidRPr="00F30A64" w:rsidRDefault="00D02DD3" w:rsidP="008E1A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rPr>
                <w:b/>
                <w:bCs/>
              </w:rPr>
            </w:pPr>
            <w:r w:rsidRPr="00F30A64">
              <w:rPr>
                <w:b/>
                <w:bCs/>
                <w:color w:val="000000"/>
              </w:rPr>
              <w:t>Phases of the French Revolution 1789 - 99.</w:t>
            </w:r>
          </w:p>
          <w:p w:rsidR="00D02DD3" w:rsidRPr="00F30A64" w:rsidRDefault="00D02DD3" w:rsidP="008E1A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rPr>
                <w:b/>
                <w:bCs/>
              </w:rPr>
            </w:pPr>
            <w:r w:rsidRPr="00F30A64">
              <w:rPr>
                <w:b/>
                <w:bCs/>
                <w:color w:val="000000"/>
              </w:rPr>
              <w:t>Art and Culture of French Revolution.</w:t>
            </w:r>
          </w:p>
          <w:p w:rsidR="00D02DD3" w:rsidRDefault="00D02DD3" w:rsidP="008E1A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</w:pPr>
            <w:r w:rsidRPr="00F30A64">
              <w:rPr>
                <w:b/>
                <w:bCs/>
                <w:color w:val="000000"/>
              </w:rPr>
              <w:t>Napoleonic consolidation - reform and empire</w:t>
            </w:r>
            <w:r>
              <w:rPr>
                <w:color w:val="000000"/>
              </w:rPr>
              <w:t>.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8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A4E29" w:rsidRPr="00542287" w:rsidRDefault="008A4E29" w:rsidP="008A4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8A4E29" w:rsidRDefault="008A4E2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A4E29">
        <w:tc>
          <w:tcPr>
            <w:tcW w:w="2520" w:type="dxa"/>
          </w:tcPr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</w:t>
            </w:r>
          </w:p>
          <w:p w:rsidR="00D02DD3" w:rsidRPr="008A4E29" w:rsidRDefault="00D02DD3" w:rsidP="008A4E29">
            <w:pPr>
              <w:rPr>
                <w:rFonts w:ascii="Times New Roman" w:hAnsi="Times New Roman" w:cs="Times New Roman"/>
                <w:b/>
                <w:bCs/>
              </w:rPr>
            </w:pPr>
            <w:r w:rsidRPr="008A4E29">
              <w:rPr>
                <w:rFonts w:ascii="Times New Roman" w:hAnsi="Times New Roman" w:cs="Times New Roman"/>
                <w:b/>
                <w:bCs/>
              </w:rPr>
              <w:t xml:space="preserve">RESTORATION AND REVOLUTION :              </w:t>
            </w:r>
          </w:p>
          <w:p w:rsidR="00D02DD3" w:rsidRPr="008A4E29" w:rsidRDefault="00D02DD3" w:rsidP="008A4E29">
            <w:pPr>
              <w:rPr>
                <w:rFonts w:ascii="Times New Roman" w:hAnsi="Times New Roman" w:cs="Times New Roman"/>
                <w:b/>
                <w:bCs/>
              </w:rPr>
            </w:pPr>
            <w:r w:rsidRPr="008A4E29">
              <w:rPr>
                <w:rFonts w:ascii="Times New Roman" w:hAnsi="Times New Roman" w:cs="Times New Roman"/>
                <w:b/>
                <w:bCs/>
              </w:rPr>
              <w:t>C. 1815-1848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3118E" w:rsidRDefault="00D02DD3" w:rsidP="008E1A4A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b/>
                <w:bCs/>
              </w:rPr>
            </w:pPr>
            <w:r w:rsidRPr="0073118E">
              <w:rPr>
                <w:b/>
                <w:bCs/>
                <w:color w:val="000000"/>
              </w:rPr>
              <w:t>Forces of conservatism &amp; restoration of old hierarchies. </w:t>
            </w:r>
          </w:p>
          <w:p w:rsidR="00D02DD3" w:rsidRPr="0073118E" w:rsidRDefault="00D02DD3" w:rsidP="008E1A4A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b/>
                <w:bCs/>
              </w:rPr>
            </w:pPr>
            <w:r w:rsidRPr="0073118E">
              <w:rPr>
                <w:b/>
                <w:bCs/>
                <w:color w:val="000000"/>
              </w:rPr>
              <w:t>Social, Political and intellectual currents. </w:t>
            </w:r>
          </w:p>
          <w:p w:rsidR="00D02DD3" w:rsidRPr="0073118E" w:rsidRDefault="00D02DD3" w:rsidP="008E1A4A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b/>
                <w:bCs/>
              </w:rPr>
            </w:pPr>
            <w:r w:rsidRPr="0073118E">
              <w:rPr>
                <w:b/>
                <w:bCs/>
                <w:color w:val="000000"/>
              </w:rPr>
              <w:t>Revolutionary and Radical movements, 1830 - 1848.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A4E29" w:rsidRPr="00542287" w:rsidRDefault="008A4E29" w:rsidP="008A4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8A4E29" w:rsidRDefault="008A4E2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A4E29">
        <w:trPr>
          <w:trHeight w:val="2420"/>
        </w:trPr>
        <w:tc>
          <w:tcPr>
            <w:tcW w:w="2520" w:type="dxa"/>
          </w:tcPr>
          <w:p w:rsidR="008A4E29" w:rsidRDefault="008A4E29" w:rsidP="008A4E2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A4E29" w:rsidRDefault="00D02DD3" w:rsidP="008A4E29">
            <w:pPr>
              <w:rPr>
                <w:rFonts w:ascii="Times New Roman" w:hAnsi="Times New Roman" w:cs="Times New Roman"/>
                <w:b/>
                <w:bCs/>
              </w:rPr>
            </w:pPr>
            <w:r w:rsidRPr="008A4E29">
              <w:rPr>
                <w:rFonts w:ascii="Times New Roman" w:hAnsi="Times New Roman" w:cs="Times New Roman"/>
                <w:b/>
                <w:bCs/>
              </w:rPr>
              <w:t xml:space="preserve">CAPITALIST INDUSTRIALIZATION 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B42D8" w:rsidRDefault="00D02DD3" w:rsidP="008E1A4A">
            <w:pPr>
              <w:pStyle w:val="NormalWeb"/>
              <w:numPr>
                <w:ilvl w:val="0"/>
                <w:numId w:val="49"/>
              </w:numPr>
              <w:spacing w:before="273" w:beforeAutospacing="0" w:after="0" w:afterAutospacing="0"/>
              <w:ind w:right="1335"/>
              <w:rPr>
                <w:b/>
                <w:bCs/>
              </w:rPr>
            </w:pPr>
            <w:r w:rsidRPr="00BB42D8">
              <w:rPr>
                <w:b/>
                <w:bCs/>
              </w:rPr>
              <w:t>Process of capitalist development in industry and agriculture: case Studies of Britain,</w:t>
            </w:r>
            <w:r>
              <w:rPr>
                <w:b/>
                <w:bCs/>
                <w:color w:val="000000"/>
              </w:rPr>
              <w:t> </w:t>
            </w:r>
            <w:r w:rsidRPr="00BB42D8">
              <w:rPr>
                <w:b/>
                <w:bCs/>
                <w:color w:val="000000"/>
              </w:rPr>
              <w:t>France, the German States and Russia.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8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A4E29" w:rsidRPr="00542287" w:rsidRDefault="008A4E29" w:rsidP="008A4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8A4E29" w:rsidRDefault="008A4E2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A4E29">
        <w:tc>
          <w:tcPr>
            <w:tcW w:w="25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A4E29" w:rsidRDefault="00D02DD3" w:rsidP="008A4E29">
            <w:pPr>
              <w:rPr>
                <w:rFonts w:ascii="Times New Roman" w:hAnsi="Times New Roman" w:cs="Times New Roman"/>
                <w:b/>
                <w:bCs/>
              </w:rPr>
            </w:pPr>
            <w:r w:rsidRPr="008A4E29">
              <w:rPr>
                <w:rFonts w:ascii="Times New Roman" w:hAnsi="Times New Roman" w:cs="Times New Roman"/>
                <w:b/>
                <w:bCs/>
              </w:rPr>
              <w:t>SOCIAL AND ECONOMIC TRANSFORMATION (LATE 18</w:t>
            </w:r>
            <w:r w:rsidRPr="008A4E2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Pr="008A4E29">
              <w:rPr>
                <w:rFonts w:ascii="Times New Roman" w:hAnsi="Times New Roman" w:cs="Times New Roman"/>
                <w:b/>
                <w:bCs/>
              </w:rPr>
              <w:t xml:space="preserve"> CENTURY TO C. 1914)</w:t>
            </w:r>
          </w:p>
        </w:tc>
        <w:tc>
          <w:tcPr>
            <w:tcW w:w="4230" w:type="dxa"/>
          </w:tcPr>
          <w:p w:rsidR="00D02DD3" w:rsidRPr="007F5D90" w:rsidRDefault="00D02DD3" w:rsidP="007D116B">
            <w:pPr>
              <w:rPr>
                <w:rFonts w:ascii="Times New Roman" w:hAnsi="Times New Roman" w:cs="Times New Roman"/>
              </w:rPr>
            </w:pPr>
          </w:p>
          <w:p w:rsidR="00D02DD3" w:rsidRPr="007F5D90" w:rsidRDefault="00D02DD3" w:rsidP="008E1A4A">
            <w:pPr>
              <w:pStyle w:val="ListParagraph"/>
              <w:numPr>
                <w:ilvl w:val="1"/>
                <w:numId w:val="51"/>
              </w:numPr>
              <w:ind w:left="702" w:firstLine="378"/>
              <w:rPr>
                <w:rFonts w:ascii="Times New Roman" w:hAnsi="Times New Roman" w:cs="Times New Roman"/>
                <w:b/>
                <w:bCs/>
              </w:rPr>
            </w:pPr>
            <w:r w:rsidRPr="007F5D90">
              <w:rPr>
                <w:rFonts w:ascii="Times New Roman" w:hAnsi="Times New Roman" w:cs="Times New Roman"/>
                <w:b/>
                <w:bCs/>
              </w:rPr>
              <w:t>Evolution and Differentiation of social classes: Bourgeoisie, Proletariat, land owning classes and peasantry.</w:t>
            </w:r>
          </w:p>
          <w:p w:rsidR="00D02DD3" w:rsidRPr="007F5D90" w:rsidRDefault="00D02DD3" w:rsidP="008E1A4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b/>
                <w:bCs/>
              </w:rPr>
            </w:pPr>
            <w:r w:rsidRPr="007F5D90">
              <w:rPr>
                <w:rFonts w:ascii="Times New Roman" w:hAnsi="Times New Roman" w:cs="Times New Roman"/>
                <w:b/>
                <w:bCs/>
              </w:rPr>
              <w:t>Changing trends in demography and urban patterns.</w:t>
            </w:r>
          </w:p>
          <w:p w:rsidR="00D02DD3" w:rsidRPr="007F5D90" w:rsidRDefault="00D02DD3" w:rsidP="008E1A4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b/>
                <w:bCs/>
              </w:rPr>
            </w:pPr>
            <w:r w:rsidRPr="007F5D90">
              <w:rPr>
                <w:rFonts w:ascii="Times New Roman" w:hAnsi="Times New Roman" w:cs="Times New Roman"/>
                <w:b/>
                <w:bCs/>
              </w:rPr>
              <w:t>Family, gender and process of industrialization.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A4E29" w:rsidRPr="00542287" w:rsidRDefault="008A4E29" w:rsidP="008A4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8A4E29" w:rsidRDefault="008A4E2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A4E29">
        <w:tc>
          <w:tcPr>
            <w:tcW w:w="25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A4E29" w:rsidRDefault="00D02DD3" w:rsidP="008A4E29">
            <w:pPr>
              <w:rPr>
                <w:rFonts w:ascii="Times New Roman" w:hAnsi="Times New Roman" w:cs="Times New Roman"/>
                <w:b/>
                <w:bCs/>
              </w:rPr>
            </w:pPr>
            <w:r w:rsidRPr="008A4E29">
              <w:rPr>
                <w:rFonts w:ascii="Times New Roman" w:hAnsi="Times New Roman" w:cs="Times New Roman"/>
                <w:b/>
                <w:bCs/>
              </w:rPr>
              <w:t>VARITIES OF NATIONALISM AND THE REMAKING OF STATES IN THE 19</w:t>
            </w:r>
            <w:r w:rsidRPr="008A4E2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Pr="008A4E29">
              <w:rPr>
                <w:rFonts w:ascii="Times New Roman" w:hAnsi="Times New Roman" w:cs="Times New Roman"/>
                <w:b/>
                <w:bCs/>
              </w:rPr>
              <w:t xml:space="preserve"> AND 20</w:t>
            </w:r>
            <w:r w:rsidRPr="008A4E2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Pr="008A4E29">
              <w:rPr>
                <w:rFonts w:ascii="Times New Roman" w:hAnsi="Times New Roman" w:cs="Times New Roman"/>
                <w:b/>
                <w:bCs/>
              </w:rPr>
              <w:t xml:space="preserve"> CENTURIES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5B4E62" w:rsidRDefault="00D02DD3" w:rsidP="008E1A4A">
            <w:pPr>
              <w:pStyle w:val="NormalWeb"/>
              <w:numPr>
                <w:ilvl w:val="0"/>
                <w:numId w:val="50"/>
              </w:numPr>
              <w:spacing w:before="6" w:beforeAutospacing="0" w:after="0" w:afterAutospacing="0"/>
              <w:rPr>
                <w:b/>
                <w:bCs/>
              </w:rPr>
            </w:pPr>
            <w:r w:rsidRPr="005B4E62">
              <w:rPr>
                <w:b/>
                <w:bCs/>
                <w:color w:val="000000"/>
              </w:rPr>
              <w:t>Intellectual currents, popular movements and the formation of </w:t>
            </w:r>
          </w:p>
          <w:p w:rsidR="00D02DD3" w:rsidRPr="005B4E62" w:rsidRDefault="00D02DD3" w:rsidP="008E1A4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rPr>
                <w:b/>
                <w:bCs/>
              </w:rPr>
            </w:pPr>
            <w:r w:rsidRPr="005B4E62">
              <w:rPr>
                <w:b/>
                <w:bCs/>
                <w:color w:val="000000"/>
              </w:rPr>
              <w:t>National identities in Germany, Italy, Ireland and the Balkans. </w:t>
            </w:r>
          </w:p>
          <w:p w:rsidR="00D02DD3" w:rsidRPr="005B4E62" w:rsidRDefault="00D02DD3" w:rsidP="008E1A4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right="1400"/>
              <w:rPr>
                <w:b/>
                <w:bCs/>
              </w:rPr>
            </w:pPr>
            <w:r w:rsidRPr="005B4E62">
              <w:rPr>
                <w:b/>
                <w:bCs/>
                <w:color w:val="000000"/>
              </w:rPr>
              <w:t xml:space="preserve">Specificities of economic development, political and administrative Reorganization - Italy; Germany. </w:t>
            </w:r>
          </w:p>
          <w:p w:rsidR="00D02DD3" w:rsidRDefault="00D02DD3" w:rsidP="007D116B">
            <w:pPr>
              <w:tabs>
                <w:tab w:val="left" w:pos="1200"/>
              </w:tabs>
              <w:ind w:firstLine="120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8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A4E29" w:rsidRPr="00542287" w:rsidRDefault="008A4E29" w:rsidP="008A4E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8A4E29" w:rsidRDefault="008A4E29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8A4E29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HIS-HC-6026 (NON-CBCS)</w:t>
      </w:r>
    </w:p>
    <w:p w:rsidR="00D02DD3" w:rsidRDefault="00D02DD3" w:rsidP="008A4E2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MODERN EUROPE II (C. 1780-1939)</w:t>
      </w:r>
    </w:p>
    <w:tbl>
      <w:tblPr>
        <w:tblStyle w:val="TableGrid"/>
        <w:tblW w:w="0" w:type="auto"/>
        <w:tblLayout w:type="fixed"/>
        <w:tblLook w:val="04A0"/>
      </w:tblPr>
      <w:tblGrid>
        <w:gridCol w:w="2448"/>
        <w:gridCol w:w="4500"/>
        <w:gridCol w:w="990"/>
        <w:gridCol w:w="1638"/>
      </w:tblGrid>
      <w:tr w:rsidR="00D02DD3" w:rsidTr="004E4CFA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638" w:type="dxa"/>
          </w:tcPr>
          <w:p w:rsidR="00D02DD3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4E4CFA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90844" w:rsidRDefault="00D02DD3" w:rsidP="008E1A4A">
            <w:pPr>
              <w:pStyle w:val="ListParagraph"/>
              <w:numPr>
                <w:ilvl w:val="0"/>
                <w:numId w:val="5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LIBERAL DEMOCRACY, WORKING CLASS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MOVEMENTS AND SOCIALISM IN THE 19</w:t>
            </w:r>
            <w:r w:rsidRPr="00A90844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AND 20</w:t>
            </w:r>
            <w:r w:rsidRPr="00A90844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CENTURIES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90844" w:rsidRDefault="00D02DD3" w:rsidP="007D116B">
            <w:pPr>
              <w:pStyle w:val="NormalWeb"/>
              <w:spacing w:before="0" w:beforeAutospacing="0" w:after="0" w:afterAutospacing="0"/>
              <w:ind w:left="124" w:right="982" w:firstLine="14"/>
              <w:rPr>
                <w:b/>
                <w:bCs/>
              </w:rPr>
            </w:pPr>
            <w:r w:rsidRPr="00A90844">
              <w:rPr>
                <w:b/>
                <w:bCs/>
                <w:color w:val="000000"/>
              </w:rPr>
              <w:t xml:space="preserve">a. The struggle for parliamentary democracy and civil liberties in Britain.  b. </w:t>
            </w:r>
            <w:r w:rsidRPr="00A90844">
              <w:rPr>
                <w:b/>
                <w:bCs/>
                <w:color w:val="000000"/>
              </w:rPr>
              <w:lastRenderedPageBreak/>
              <w:t>Forms of protest during early capitalism: food riots in France and England: Luddites and Chartism. </w:t>
            </w:r>
          </w:p>
          <w:p w:rsidR="00D02DD3" w:rsidRPr="00A90844" w:rsidRDefault="00D02DD3" w:rsidP="007D116B">
            <w:pPr>
              <w:pStyle w:val="NormalWeb"/>
              <w:spacing w:before="6" w:beforeAutospacing="0" w:after="0" w:afterAutospacing="0"/>
              <w:ind w:left="139" w:right="1330"/>
              <w:rPr>
                <w:b/>
                <w:bCs/>
                <w:color w:val="000000"/>
              </w:rPr>
            </w:pPr>
            <w:r w:rsidRPr="00A90844">
              <w:rPr>
                <w:b/>
                <w:bCs/>
                <w:color w:val="000000"/>
              </w:rPr>
              <w:t xml:space="preserve">c. Early socialist thought; Marxian Socialism and the First and the Second International. </w:t>
            </w:r>
          </w:p>
          <w:p w:rsidR="00D02DD3" w:rsidRPr="00A90844" w:rsidRDefault="00D02DD3" w:rsidP="007D116B">
            <w:pPr>
              <w:pStyle w:val="NormalWeb"/>
              <w:spacing w:before="6" w:beforeAutospacing="0" w:after="0" w:afterAutospacing="0"/>
              <w:ind w:left="139" w:right="1330"/>
              <w:rPr>
                <w:b/>
                <w:bCs/>
              </w:rPr>
            </w:pPr>
            <w:r w:rsidRPr="00A90844">
              <w:rPr>
                <w:b/>
                <w:bCs/>
                <w:color w:val="000000"/>
              </w:rPr>
              <w:t>d. German Social Democracy, Politics and Culture. </w:t>
            </w:r>
          </w:p>
          <w:p w:rsidR="00D02DD3" w:rsidRPr="00A90844" w:rsidRDefault="00D02DD3" w:rsidP="007D116B">
            <w:pPr>
              <w:pStyle w:val="NormalWeb"/>
              <w:spacing w:before="6" w:beforeAutospacing="0" w:after="0" w:afterAutospacing="0"/>
              <w:ind w:left="139"/>
              <w:rPr>
                <w:b/>
                <w:bCs/>
              </w:rPr>
            </w:pPr>
            <w:r w:rsidRPr="00A90844">
              <w:rPr>
                <w:b/>
                <w:bCs/>
                <w:color w:val="000000"/>
              </w:rPr>
              <w:t xml:space="preserve">e. Christian Democracy as a political and ideological force in western and central Europe 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6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Classroom teaching, discussion </w:t>
            </w:r>
            <w:r>
              <w:rPr>
                <w:rFonts w:ascii="Times New Roman" w:hAnsi="Times New Roman" w:cs="Times New Roman"/>
              </w:rPr>
              <w:lastRenderedPageBreak/>
              <w:t>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4E4CFA">
        <w:trPr>
          <w:trHeight w:val="2258"/>
        </w:trPr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A90844" w:rsidRDefault="00D02DD3" w:rsidP="008E1A4A">
            <w:pPr>
              <w:pStyle w:val="ListParagraph"/>
              <w:numPr>
                <w:ilvl w:val="0"/>
                <w:numId w:val="5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 CRISIS OF FEUDALISM IN RUSSIA AND EXPERIMENTS IN SOCIALISM </w:t>
            </w:r>
          </w:p>
        </w:tc>
        <w:tc>
          <w:tcPr>
            <w:tcW w:w="4500" w:type="dxa"/>
          </w:tcPr>
          <w:p w:rsidR="00D02DD3" w:rsidRPr="00694C67" w:rsidRDefault="00D02DD3" w:rsidP="007D116B">
            <w:pPr>
              <w:pStyle w:val="NormalWeb"/>
              <w:tabs>
                <w:tab w:val="left" w:pos="1422"/>
              </w:tabs>
              <w:spacing w:before="272" w:beforeAutospacing="0" w:after="0" w:afterAutospacing="0"/>
              <w:ind w:right="1512"/>
              <w:rPr>
                <w:b/>
                <w:bCs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bidi="ar-SA"/>
              </w:rPr>
              <w:t xml:space="preserve">  a. </w:t>
            </w:r>
            <w:r w:rsidRPr="00694C67">
              <w:rPr>
                <w:b/>
                <w:bCs/>
                <w:color w:val="000000"/>
              </w:rPr>
              <w:t xml:space="preserve">Emancipation of </w:t>
            </w:r>
            <w:r>
              <w:rPr>
                <w:b/>
                <w:bCs/>
                <w:color w:val="000000"/>
              </w:rPr>
              <w:t>serfs</w:t>
            </w:r>
            <w:r w:rsidRPr="00694C67">
              <w:rPr>
                <w:b/>
                <w:bCs/>
                <w:color w:val="000000"/>
              </w:rPr>
              <w:t> </w:t>
            </w:r>
          </w:p>
          <w:p w:rsidR="00D02DD3" w:rsidRPr="00694C67" w:rsidRDefault="00D02DD3" w:rsidP="007D116B">
            <w:pPr>
              <w:pStyle w:val="NormalWeb"/>
              <w:spacing w:before="6" w:beforeAutospacing="0" w:after="0" w:afterAutospacing="0"/>
              <w:ind w:left="139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b.</w:t>
            </w:r>
            <w:r w:rsidRPr="00694C67">
              <w:rPr>
                <w:b/>
                <w:bCs/>
                <w:color w:val="000000"/>
              </w:rPr>
              <w:t xml:space="preserve"> Russian Populism and Social Democracy. </w:t>
            </w:r>
          </w:p>
          <w:p w:rsidR="00D02DD3" w:rsidRPr="00694C67" w:rsidRDefault="00D02DD3" w:rsidP="007D116B">
            <w:pPr>
              <w:pStyle w:val="NormalWeb"/>
              <w:spacing w:before="0" w:beforeAutospacing="0" w:after="0" w:afterAutospacing="0"/>
              <w:ind w:left="139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c. </w:t>
            </w:r>
            <w:r w:rsidRPr="00694C67">
              <w:rPr>
                <w:b/>
                <w:bCs/>
                <w:color w:val="000000"/>
              </w:rPr>
              <w:t>Revolutions of 1905; the Bolshevik Revolution of 1917. </w:t>
            </w:r>
          </w:p>
          <w:p w:rsidR="00D02DD3" w:rsidRPr="00694C67" w:rsidRDefault="00D02DD3" w:rsidP="007D116B">
            <w:pPr>
              <w:pStyle w:val="NormalWeb"/>
              <w:spacing w:before="0" w:beforeAutospacing="0" w:after="0" w:afterAutospacing="0"/>
              <w:ind w:left="139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d. </w:t>
            </w:r>
            <w:r w:rsidRPr="00694C67">
              <w:rPr>
                <w:b/>
                <w:bCs/>
                <w:color w:val="000000"/>
              </w:rPr>
              <w:t>Programme of Socialist Construction. </w:t>
            </w:r>
          </w:p>
          <w:p w:rsidR="00D02DD3" w:rsidRPr="00694C67" w:rsidRDefault="00D02DD3" w:rsidP="007D116B">
            <w:pPr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6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4E4CFA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94C67" w:rsidRDefault="00D02DD3" w:rsidP="008E1A4A">
            <w:pPr>
              <w:pStyle w:val="ListParagraph"/>
              <w:numPr>
                <w:ilvl w:val="0"/>
                <w:numId w:val="5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IMPERIALISM, WAR, AND CRISIS: C. 1880-1919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5542" w:rsidRDefault="00D02DD3" w:rsidP="008E1A4A">
            <w:pPr>
              <w:pStyle w:val="ListParagraph"/>
              <w:numPr>
                <w:ilvl w:val="1"/>
                <w:numId w:val="51"/>
              </w:numPr>
              <w:ind w:left="522"/>
              <w:rPr>
                <w:rFonts w:ascii="Times New Roman" w:hAnsi="Times New Roman" w:cs="Times New Roman"/>
                <w:b/>
                <w:bCs/>
              </w:rPr>
            </w:pPr>
            <w:r w:rsidRPr="00405542">
              <w:rPr>
                <w:rFonts w:ascii="Times New Roman" w:hAnsi="Times New Roman" w:cs="Times New Roman"/>
                <w:b/>
                <w:bCs/>
              </w:rPr>
              <w:t>Theories and mechanisms of imperialism;</w:t>
            </w:r>
          </w:p>
          <w:p w:rsidR="00D02DD3" w:rsidRPr="00405542" w:rsidRDefault="00D02DD3" w:rsidP="008E1A4A">
            <w:pPr>
              <w:pStyle w:val="ListParagraph"/>
              <w:numPr>
                <w:ilvl w:val="1"/>
                <w:numId w:val="51"/>
              </w:numPr>
              <w:ind w:left="522"/>
              <w:rPr>
                <w:rFonts w:ascii="Times New Roman" w:hAnsi="Times New Roman" w:cs="Times New Roman"/>
                <w:b/>
                <w:bCs/>
              </w:rPr>
            </w:pPr>
            <w:r w:rsidRPr="00405542">
              <w:rPr>
                <w:rFonts w:ascii="Times New Roman" w:hAnsi="Times New Roman" w:cs="Times New Roman"/>
                <w:b/>
                <w:bCs/>
              </w:rPr>
              <w:t>growth of Militarism; Power blocks and alliances: expansion of European empires - War  of 1914 - 1918</w:t>
            </w:r>
          </w:p>
          <w:p w:rsidR="00D02DD3" w:rsidRPr="00694C67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6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4E4CFA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503E20" w:rsidRDefault="00D02DD3" w:rsidP="008E1A4A">
            <w:pPr>
              <w:pStyle w:val="ListParagraph"/>
              <w:numPr>
                <w:ilvl w:val="0"/>
                <w:numId w:val="5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POST 1919 WORLD  ORDER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503E20" w:rsidRDefault="00D02DD3" w:rsidP="007D116B">
            <w:pPr>
              <w:pStyle w:val="NormalWeb"/>
              <w:spacing w:before="0" w:beforeAutospacing="0" w:after="0" w:afterAutospacing="0"/>
              <w:ind w:left="139"/>
              <w:rPr>
                <w:b/>
                <w:bCs/>
              </w:rPr>
            </w:pPr>
            <w:r w:rsidRPr="00503E20">
              <w:rPr>
                <w:b/>
                <w:bCs/>
                <w:color w:val="000000"/>
              </w:rPr>
              <w:t>a. Economic crises, the Great Depression and Recovery. </w:t>
            </w:r>
          </w:p>
          <w:p w:rsidR="00D02DD3" w:rsidRPr="00503E20" w:rsidRDefault="00D02DD3" w:rsidP="007D116B">
            <w:pPr>
              <w:pStyle w:val="NormalWeb"/>
              <w:spacing w:before="0" w:beforeAutospacing="0" w:after="0" w:afterAutospacing="0"/>
              <w:ind w:left="139"/>
              <w:rPr>
                <w:b/>
                <w:bCs/>
              </w:rPr>
            </w:pPr>
            <w:r w:rsidRPr="00503E20">
              <w:rPr>
                <w:b/>
                <w:bCs/>
                <w:color w:val="000000"/>
              </w:rPr>
              <w:t>b. Rise of Fascism and Nazism. </w:t>
            </w:r>
          </w:p>
          <w:p w:rsidR="00D02DD3" w:rsidRPr="00503E20" w:rsidRDefault="00D02DD3" w:rsidP="007D116B">
            <w:pPr>
              <w:pStyle w:val="NormalWeb"/>
              <w:spacing w:before="0" w:beforeAutospacing="0" w:after="0" w:afterAutospacing="0"/>
              <w:ind w:left="139"/>
              <w:rPr>
                <w:b/>
                <w:bCs/>
              </w:rPr>
            </w:pPr>
            <w:r w:rsidRPr="00503E20">
              <w:rPr>
                <w:b/>
                <w:bCs/>
                <w:color w:val="000000"/>
              </w:rPr>
              <w:t>c. The Spanish Civil War. </w:t>
            </w:r>
          </w:p>
          <w:p w:rsidR="00D02DD3" w:rsidRPr="00503E20" w:rsidRDefault="00D02DD3" w:rsidP="007D116B">
            <w:pPr>
              <w:pStyle w:val="NormalWeb"/>
              <w:spacing w:before="0" w:beforeAutospacing="0" w:after="0" w:afterAutospacing="0"/>
              <w:ind w:left="139"/>
              <w:rPr>
                <w:b/>
                <w:bCs/>
              </w:rPr>
            </w:pPr>
            <w:r w:rsidRPr="00503E20">
              <w:rPr>
                <w:b/>
                <w:bCs/>
                <w:color w:val="000000"/>
              </w:rPr>
              <w:t>d. Origins of the Second World War. 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6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4E4CFA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503E20" w:rsidRDefault="00D02DD3" w:rsidP="008E1A4A">
            <w:pPr>
              <w:pStyle w:val="ListParagraph"/>
              <w:numPr>
                <w:ilvl w:val="0"/>
                <w:numId w:val="5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CULTURAL AND INTELLECTUAL DEVELOPMENTS SINCE CIRCA1850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32EF" w:rsidRDefault="00D02DD3" w:rsidP="007D116B">
            <w:pPr>
              <w:pStyle w:val="NormalWeb"/>
              <w:spacing w:before="0" w:beforeAutospacing="0" w:after="0" w:afterAutospacing="0"/>
              <w:ind w:left="121" w:right="1030" w:firstLine="17"/>
              <w:rPr>
                <w:b/>
                <w:bCs/>
              </w:rPr>
            </w:pPr>
            <w:r w:rsidRPr="004032EF">
              <w:rPr>
                <w:b/>
                <w:bCs/>
                <w:color w:val="000000"/>
              </w:rPr>
              <w:t>a. Changing contexts: [i] Notions of Culture [ii] Creation of a New public sphere and mass media [iii] Mass education and extension of literacy. </w:t>
            </w:r>
          </w:p>
          <w:p w:rsidR="00D02DD3" w:rsidRPr="004032EF" w:rsidRDefault="00D02DD3" w:rsidP="007D116B">
            <w:pPr>
              <w:pStyle w:val="NormalWeb"/>
              <w:spacing w:before="6" w:beforeAutospacing="0" w:after="0" w:afterAutospacing="0"/>
              <w:ind w:left="121" w:right="1347" w:firstLine="18"/>
              <w:rPr>
                <w:b/>
                <w:bCs/>
                <w:color w:val="000000"/>
              </w:rPr>
            </w:pPr>
            <w:r w:rsidRPr="004032EF">
              <w:rPr>
                <w:b/>
                <w:bCs/>
                <w:color w:val="000000"/>
              </w:rPr>
              <w:t xml:space="preserve">b. Creation of new cultural forms: from Romanticism </w:t>
            </w:r>
            <w:r w:rsidRPr="004032EF">
              <w:rPr>
                <w:b/>
                <w:bCs/>
                <w:color w:val="000000"/>
              </w:rPr>
              <w:lastRenderedPageBreak/>
              <w:t xml:space="preserve">to Abstract Art. </w:t>
            </w:r>
          </w:p>
          <w:p w:rsidR="00D02DD3" w:rsidRPr="004032EF" w:rsidRDefault="00D02DD3" w:rsidP="007D116B">
            <w:pPr>
              <w:pStyle w:val="NormalWeb"/>
              <w:spacing w:before="6" w:beforeAutospacing="0" w:after="0" w:afterAutospacing="0"/>
              <w:ind w:left="121" w:right="1347" w:firstLine="18"/>
              <w:rPr>
                <w:b/>
                <w:bCs/>
              </w:rPr>
            </w:pPr>
            <w:r w:rsidRPr="004032EF">
              <w:rPr>
                <w:b/>
                <w:bCs/>
                <w:color w:val="000000"/>
              </w:rPr>
              <w:t>c. Major intellectual trends: [i] Institutionalization of disciplines history, Sociology and Anthropology. [ii] Darwin and Freud. </w:t>
            </w:r>
          </w:p>
          <w:p w:rsidR="00D02DD3" w:rsidRPr="004032EF" w:rsidRDefault="00D02DD3" w:rsidP="007D116B">
            <w:pPr>
              <w:pStyle w:val="NormalWeb"/>
              <w:spacing w:before="6" w:beforeAutospacing="0" w:after="0" w:afterAutospacing="0"/>
              <w:ind w:left="121" w:right="1797"/>
              <w:rPr>
                <w:b/>
                <w:bCs/>
              </w:rPr>
            </w:pPr>
            <w:r w:rsidRPr="004032EF">
              <w:rPr>
                <w:b/>
                <w:bCs/>
                <w:color w:val="000000"/>
              </w:rPr>
              <w:t>d. Culture and the making of ideologies: Constructions of Race, Class and Gender, ideologies of Empire. 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</w:t>
            </w:r>
          </w:p>
        </w:tc>
        <w:tc>
          <w:tcPr>
            <w:tcW w:w="16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4E4CFA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GENERAL COURSE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HIS-RC-1016 (CBCS)</w:t>
      </w:r>
    </w:p>
    <w:p w:rsidR="00D02DD3" w:rsidRDefault="00D02DD3" w:rsidP="004E4CF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(FROM THE EARLIEST TIMES UP TO C. 1206)</w:t>
      </w:r>
    </w:p>
    <w:tbl>
      <w:tblPr>
        <w:tblStyle w:val="TableGrid"/>
        <w:tblW w:w="0" w:type="auto"/>
        <w:tblLook w:val="04A0"/>
      </w:tblPr>
      <w:tblGrid>
        <w:gridCol w:w="1098"/>
        <w:gridCol w:w="4680"/>
        <w:gridCol w:w="1260"/>
        <w:gridCol w:w="2538"/>
      </w:tblGrid>
      <w:tr w:rsidR="00D02DD3" w:rsidTr="004E4CFA">
        <w:tc>
          <w:tcPr>
            <w:tcW w:w="10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6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26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538" w:type="dxa"/>
          </w:tcPr>
          <w:p w:rsidR="00D02DD3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4E4CFA">
        <w:trPr>
          <w:trHeight w:val="2148"/>
        </w:trPr>
        <w:tc>
          <w:tcPr>
            <w:tcW w:w="10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</w:p>
          <w:p w:rsidR="00D02DD3" w:rsidRPr="00BA0814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b/>
                <w:bCs/>
              </w:rPr>
            </w:pPr>
            <w:r w:rsidRPr="00BA0814">
              <w:rPr>
                <w:rFonts w:ascii="Times New Roman" w:hAnsi="Times New Roman" w:cs="Times New Roman"/>
                <w:b/>
                <w:bCs/>
              </w:rPr>
              <w:t>Sources : literary and archaeological</w:t>
            </w:r>
          </w:p>
          <w:p w:rsidR="00D02DD3" w:rsidRPr="00BA0814" w:rsidRDefault="00D02DD3" w:rsidP="008E1A4A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b/>
                <w:bCs/>
              </w:rPr>
            </w:pPr>
            <w:r w:rsidRPr="00BA0814">
              <w:rPr>
                <w:rFonts w:ascii="Times New Roman" w:hAnsi="Times New Roman" w:cs="Times New Roman"/>
                <w:b/>
                <w:bCs/>
              </w:rPr>
              <w:t>Indus civilization:  origin, extent, urban planning and urban decline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Society, polity, economy and religion in the Rig vedic period</w:t>
            </w:r>
          </w:p>
          <w:p w:rsidR="00D02DD3" w:rsidRPr="00BA0814" w:rsidRDefault="00D02DD3" w:rsidP="008E1A4A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Society, polity, economy and religion in the later vedic period</w:t>
            </w:r>
          </w:p>
        </w:tc>
        <w:tc>
          <w:tcPr>
            <w:tcW w:w="126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5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4E4CFA">
      <w:pPr>
        <w:rPr>
          <w:rFonts w:ascii="Times New Roman" w:hAnsi="Times New Roman" w:cs="Times New Roman"/>
          <w:b/>
          <w:bCs/>
        </w:rPr>
      </w:pPr>
    </w:p>
    <w:p w:rsidR="004E4CFA" w:rsidRDefault="004E4CFA" w:rsidP="004E4CFA">
      <w:pPr>
        <w:rPr>
          <w:rFonts w:ascii="Times New Roman" w:hAnsi="Times New Roman" w:cs="Times New Roman"/>
          <w:b/>
          <w:bCs/>
        </w:rPr>
      </w:pPr>
    </w:p>
    <w:p w:rsidR="004E4CFA" w:rsidRDefault="004E4CFA" w:rsidP="004E4CFA">
      <w:pPr>
        <w:rPr>
          <w:rFonts w:ascii="Times New Roman" w:hAnsi="Times New Roman" w:cs="Times New Roman"/>
          <w:b/>
          <w:bCs/>
        </w:rPr>
      </w:pPr>
    </w:p>
    <w:p w:rsidR="004E4CFA" w:rsidRDefault="004E4CFA" w:rsidP="004E4CFA">
      <w:pPr>
        <w:rPr>
          <w:rFonts w:ascii="Times New Roman" w:hAnsi="Times New Roman" w:cs="Times New Roman"/>
          <w:b/>
          <w:bCs/>
        </w:rPr>
      </w:pPr>
    </w:p>
    <w:p w:rsidR="004E4CFA" w:rsidRDefault="004E4CFA" w:rsidP="004E4CFA">
      <w:pPr>
        <w:rPr>
          <w:rFonts w:ascii="Times New Roman" w:hAnsi="Times New Roman" w:cs="Times New Roman"/>
          <w:b/>
          <w:bCs/>
        </w:rPr>
      </w:pPr>
    </w:p>
    <w:p w:rsidR="004E4CFA" w:rsidRDefault="004E4CFA" w:rsidP="004E4CFA">
      <w:pPr>
        <w:rPr>
          <w:rFonts w:ascii="Times New Roman" w:hAnsi="Times New Roman" w:cs="Times New Roman"/>
          <w:b/>
          <w:bCs/>
        </w:rPr>
      </w:pPr>
    </w:p>
    <w:p w:rsidR="004E4CFA" w:rsidRDefault="004E4CFA" w:rsidP="004E4CFA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HIS-RC-2016 (CBCS)</w:t>
      </w:r>
    </w:p>
    <w:p w:rsidR="00D02DD3" w:rsidRDefault="00D02DD3" w:rsidP="004E4CF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HISTORYOF INDIA (C. 1206-1757)</w:t>
      </w:r>
    </w:p>
    <w:tbl>
      <w:tblPr>
        <w:tblStyle w:val="TableGrid"/>
        <w:tblW w:w="0" w:type="auto"/>
        <w:tblLook w:val="04A0"/>
      </w:tblPr>
      <w:tblGrid>
        <w:gridCol w:w="1368"/>
        <w:gridCol w:w="5040"/>
        <w:gridCol w:w="990"/>
        <w:gridCol w:w="2178"/>
      </w:tblGrid>
      <w:tr w:rsidR="00D02DD3" w:rsidTr="004E4CFA"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0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178" w:type="dxa"/>
          </w:tcPr>
          <w:p w:rsidR="00D02DD3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4E4CFA">
        <w:trPr>
          <w:trHeight w:val="2451"/>
        </w:trPr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Decline of the sultanate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Rise of provincial kingdoms and contest for supremacy : vijaynagar and Bahmani kingdoms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Political and revenue administration: Iqtadari system </w:t>
            </w:r>
          </w:p>
          <w:p w:rsidR="00D02DD3" w:rsidRPr="00911660" w:rsidRDefault="00D02DD3" w:rsidP="008E1A4A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Agriculture, trade and commerce during the sultanate period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Pr="001B10EC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HIS-RC-3016 (CBCS)</w:t>
      </w:r>
    </w:p>
    <w:p w:rsidR="00D02DD3" w:rsidRDefault="00D02DD3" w:rsidP="004E4CF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 1757-1947)</w:t>
      </w:r>
    </w:p>
    <w:tbl>
      <w:tblPr>
        <w:tblStyle w:val="TableGrid"/>
        <w:tblW w:w="0" w:type="auto"/>
        <w:tblLook w:val="04A0"/>
      </w:tblPr>
      <w:tblGrid>
        <w:gridCol w:w="1368"/>
        <w:gridCol w:w="5040"/>
        <w:gridCol w:w="990"/>
        <w:gridCol w:w="2178"/>
      </w:tblGrid>
      <w:tr w:rsidR="00D02DD3" w:rsidTr="004E4CFA"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0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178" w:type="dxa"/>
          </w:tcPr>
          <w:p w:rsidR="00D02DD3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4E4CFA"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40" w:type="dxa"/>
          </w:tcPr>
          <w:p w:rsidR="00D02DD3" w:rsidRPr="00385BED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385BED" w:rsidRDefault="00D02DD3" w:rsidP="008E1A4A">
            <w:pPr>
              <w:pStyle w:val="ListParagraph"/>
              <w:numPr>
                <w:ilvl w:val="1"/>
                <w:numId w:val="38"/>
              </w:numPr>
              <w:rPr>
                <w:rFonts w:ascii="Times New Roman" w:hAnsi="Times New Roman" w:cs="Times New Roman"/>
                <w:b/>
                <w:bCs/>
              </w:rPr>
            </w:pPr>
            <w:r w:rsidRPr="00385BED">
              <w:rPr>
                <w:rFonts w:ascii="Times New Roman" w:hAnsi="Times New Roman" w:cs="Times New Roman"/>
                <w:b/>
              </w:rPr>
              <w:t>Expansion and Consolidation of the British rule under Warren Hastings and Lord Cornwallis.</w:t>
            </w:r>
          </w:p>
          <w:p w:rsidR="00D02DD3" w:rsidRPr="00385BED" w:rsidRDefault="00D02DD3" w:rsidP="008E1A4A">
            <w:pPr>
              <w:pStyle w:val="ListParagraph"/>
              <w:numPr>
                <w:ilvl w:val="1"/>
                <w:numId w:val="38"/>
              </w:numPr>
              <w:rPr>
                <w:rFonts w:ascii="Times New Roman" w:hAnsi="Times New Roman" w:cs="Times New Roman"/>
                <w:b/>
                <w:bCs/>
              </w:rPr>
            </w:pPr>
            <w:r w:rsidRPr="00385BED">
              <w:rPr>
                <w:rFonts w:ascii="Times New Roman" w:hAnsi="Times New Roman" w:cs="Times New Roman"/>
                <w:b/>
              </w:rPr>
              <w:t xml:space="preserve">British relations with the </w:t>
            </w:r>
            <w:r w:rsidRPr="00385BED">
              <w:rPr>
                <w:rFonts w:ascii="Times New Roman" w:hAnsi="Times New Roman" w:cs="Times New Roman"/>
                <w:b/>
                <w:color w:val="000000" w:themeColor="text1"/>
              </w:rPr>
              <w:t>Marathas</w:t>
            </w:r>
            <w:r w:rsidRPr="00385BED">
              <w:rPr>
                <w:rFonts w:ascii="Times New Roman" w:hAnsi="Times New Roman" w:cs="Times New Roman"/>
                <w:b/>
              </w:rPr>
              <w:t xml:space="preserve"> and Mysore.</w:t>
            </w:r>
          </w:p>
          <w:p w:rsidR="00D02DD3" w:rsidRPr="00385BED" w:rsidRDefault="00D02DD3" w:rsidP="008E1A4A">
            <w:pPr>
              <w:pStyle w:val="ListParagraph"/>
              <w:numPr>
                <w:ilvl w:val="1"/>
                <w:numId w:val="38"/>
              </w:numPr>
              <w:rPr>
                <w:rFonts w:ascii="Times New Roman" w:hAnsi="Times New Roman" w:cs="Times New Roman"/>
                <w:b/>
                <w:bCs/>
              </w:rPr>
            </w:pPr>
            <w:r w:rsidRPr="00385BED">
              <w:rPr>
                <w:rFonts w:ascii="Times New Roman" w:hAnsi="Times New Roman" w:cs="Times New Roman"/>
                <w:b/>
              </w:rPr>
              <w:t>Lord Wellesley and the Policy of Subsidiary Alliance.</w:t>
            </w:r>
          </w:p>
          <w:p w:rsidR="00D02DD3" w:rsidRPr="00385BED" w:rsidRDefault="00D02DD3" w:rsidP="008E1A4A">
            <w:pPr>
              <w:pStyle w:val="ListParagraph"/>
              <w:numPr>
                <w:ilvl w:val="1"/>
                <w:numId w:val="38"/>
              </w:numPr>
              <w:rPr>
                <w:rFonts w:ascii="Times New Roman" w:hAnsi="Times New Roman" w:cs="Times New Roman"/>
                <w:b/>
                <w:bCs/>
              </w:rPr>
            </w:pPr>
            <w:r w:rsidRPr="00385BED">
              <w:rPr>
                <w:rFonts w:ascii="Times New Roman" w:hAnsi="Times New Roman" w:cs="Times New Roman"/>
                <w:b/>
              </w:rPr>
              <w:t>Lord Hastings and the relations with the Indian States.</w:t>
            </w:r>
          </w:p>
          <w:p w:rsidR="00D02DD3" w:rsidRPr="00385BED" w:rsidRDefault="00D02DD3" w:rsidP="007D116B">
            <w:pPr>
              <w:pStyle w:val="ListParagraph"/>
              <w:ind w:left="144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1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RPr="00D26DAB" w:rsidTr="004E4CFA"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26DAB" w:rsidRDefault="00D02DD3" w:rsidP="008E1A4A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b/>
                <w:bCs/>
              </w:rPr>
            </w:pPr>
            <w:r w:rsidRPr="00D26DAB">
              <w:rPr>
                <w:rFonts w:ascii="Times New Roman" w:hAnsi="Times New Roman" w:cs="Times New Roman"/>
                <w:b/>
              </w:rPr>
              <w:t>Lord Bentinck and his reforms; Raja Ram Mohan Roy and the growth of progressive ideas in India.</w:t>
            </w:r>
          </w:p>
          <w:p w:rsidR="00D02DD3" w:rsidRPr="00D26DAB" w:rsidRDefault="00D02DD3" w:rsidP="008E1A4A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b/>
                <w:bCs/>
              </w:rPr>
            </w:pPr>
            <w:r w:rsidRPr="00D26DAB">
              <w:rPr>
                <w:rFonts w:ascii="Times New Roman" w:hAnsi="Times New Roman" w:cs="Times New Roman"/>
                <w:b/>
              </w:rPr>
              <w:t xml:space="preserve"> The Growth and expansion of Sikh power under Ranjit Singh. </w:t>
            </w:r>
          </w:p>
          <w:p w:rsidR="00D02DD3" w:rsidRPr="00385BED" w:rsidRDefault="00D02DD3" w:rsidP="008E1A4A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b/>
                <w:bCs/>
              </w:rPr>
            </w:pPr>
            <w:r w:rsidRPr="00D26DAB">
              <w:rPr>
                <w:rFonts w:ascii="Times New Roman" w:hAnsi="Times New Roman" w:cs="Times New Roman"/>
                <w:b/>
              </w:rPr>
              <w:t>Lord Dalhousie and his policy of expansion- the Doctrine of Lapse</w:t>
            </w:r>
          </w:p>
          <w:p w:rsidR="00D02DD3" w:rsidRPr="00D26DAB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E4CFA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1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  <w:p w:rsidR="004E4CFA" w:rsidRPr="00542287" w:rsidRDefault="004E4CFA" w:rsidP="004E4C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E4CFA" w:rsidRPr="00D26DAB" w:rsidRDefault="004E4CFA" w:rsidP="007D116B">
            <w:pPr>
              <w:jc w:val="center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4E4CFA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HIS-RC-4016 (CBCS)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AND ECONOMIC HISTORY OF ASSAM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2372"/>
        <w:gridCol w:w="4750"/>
        <w:gridCol w:w="991"/>
        <w:gridCol w:w="1463"/>
      </w:tblGrid>
      <w:tr w:rsidR="00D02DD3" w:rsidTr="007D116B">
        <w:tc>
          <w:tcPr>
            <w:tcW w:w="239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80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388" w:type="dxa"/>
          </w:tcPr>
          <w:p w:rsidR="00D02DD3" w:rsidRDefault="00EC56AC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7D116B">
        <w:tc>
          <w:tcPr>
            <w:tcW w:w="239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   ECONOMY IN MEDIEVAL ASSAM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>Agriculture and Land System – Classification and Ownership of Land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>Land Revenue and other Taxes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>Trade and Commerce – Export and Import, Trade routes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>Medium of Trade Page 9 of 18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>Economic Relation between the Hills and the Valley: the Posa system.</w:t>
            </w:r>
          </w:p>
          <w:p w:rsidR="00D02DD3" w:rsidRPr="002F5D77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C56AC" w:rsidRDefault="00EC56AC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C56AC" w:rsidRDefault="00EC56AC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C56AC" w:rsidRPr="00542287" w:rsidRDefault="00EC56AC" w:rsidP="00EC56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EC56AC" w:rsidRDefault="00EC56AC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HIS-RE-5016 (NON-CBCS)</w:t>
      </w:r>
    </w:p>
    <w:p w:rsidR="00D02DD3" w:rsidRDefault="00D02DD3" w:rsidP="00EC56A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(FROM EARLIEST TIMES UPTO 1826CE)</w:t>
      </w:r>
    </w:p>
    <w:tbl>
      <w:tblPr>
        <w:tblStyle w:val="TableGrid"/>
        <w:tblW w:w="0" w:type="auto"/>
        <w:tblLook w:val="04A0"/>
      </w:tblPr>
      <w:tblGrid>
        <w:gridCol w:w="1458"/>
        <w:gridCol w:w="5490"/>
        <w:gridCol w:w="926"/>
        <w:gridCol w:w="1702"/>
      </w:tblGrid>
      <w:tr w:rsidR="00D02DD3" w:rsidTr="00EC56AC">
        <w:tc>
          <w:tcPr>
            <w:tcW w:w="14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4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702" w:type="dxa"/>
          </w:tcPr>
          <w:p w:rsidR="00D02DD3" w:rsidRDefault="00EC56AC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EC56AC">
        <w:trPr>
          <w:trHeight w:val="2187"/>
        </w:trPr>
        <w:tc>
          <w:tcPr>
            <w:tcW w:w="14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 xml:space="preserve">A brief survey of the sources: literary, archaeological, epigraphic, literary, numismatic and accounts of the foreign travellers 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 xml:space="preserve">Land and people: Migration routes 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>Cultural linkages with South East Asia: the Stone Jars of Dima Hasao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C56AC" w:rsidRDefault="003308A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0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308A0" w:rsidRPr="00542287" w:rsidRDefault="003308A0" w:rsidP="00330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308A0" w:rsidRDefault="003308A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C56AC">
        <w:trPr>
          <w:trHeight w:val="1836"/>
        </w:trPr>
        <w:tc>
          <w:tcPr>
            <w:tcW w:w="14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 xml:space="preserve">Origin and antiquity of Pragjyotisha or Kamrupa society 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 xml:space="preserve">Political dynasties: Varmana; Salastambha; Pala </w:t>
            </w:r>
          </w:p>
          <w:p w:rsidR="00D02DD3" w:rsidRPr="002F5D77" w:rsidRDefault="00D02DD3" w:rsidP="008E1A4A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b/>
                <w:bCs/>
              </w:rPr>
            </w:pPr>
            <w:r w:rsidRPr="002F5D77">
              <w:rPr>
                <w:rFonts w:ascii="Times New Roman" w:hAnsi="Times New Roman" w:cs="Times New Roman"/>
                <w:b/>
              </w:rPr>
              <w:t>Administration: Central and Provincial; Judicial; Revenue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308A0" w:rsidRDefault="003308A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70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308A0" w:rsidRPr="00542287" w:rsidRDefault="003308A0" w:rsidP="00330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308A0" w:rsidRDefault="003308A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HIS-RE-6016 (NON-CBCS)</w:t>
      </w:r>
    </w:p>
    <w:p w:rsidR="00D02DD3" w:rsidRDefault="00D02DD3" w:rsidP="003308A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9C.1826-1947)</w:t>
      </w:r>
    </w:p>
    <w:tbl>
      <w:tblPr>
        <w:tblStyle w:val="TableGrid"/>
        <w:tblW w:w="0" w:type="auto"/>
        <w:tblLook w:val="04A0"/>
      </w:tblPr>
      <w:tblGrid>
        <w:gridCol w:w="1278"/>
        <w:gridCol w:w="5220"/>
        <w:gridCol w:w="926"/>
        <w:gridCol w:w="2152"/>
      </w:tblGrid>
      <w:tr w:rsidR="00D02DD3" w:rsidTr="00220161"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2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152" w:type="dxa"/>
          </w:tcPr>
          <w:p w:rsidR="00D02DD3" w:rsidRDefault="0022016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220161">
        <w:trPr>
          <w:trHeight w:val="2857"/>
        </w:trPr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60"/>
              </w:numPr>
              <w:rPr>
                <w:b/>
              </w:rPr>
            </w:pPr>
            <w:r w:rsidRPr="00B04752">
              <w:rPr>
                <w:b/>
              </w:rPr>
              <w:t>Establishment of Chief Commissionership in Assam.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60"/>
              </w:numPr>
              <w:rPr>
                <w:b/>
              </w:rPr>
            </w:pPr>
            <w:r w:rsidRPr="00B04752">
              <w:rPr>
                <w:b/>
              </w:rPr>
              <w:t xml:space="preserve">Land Revenue Measures and Peasant Uprisings in 19th century Assam 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60"/>
              </w:numPr>
              <w:rPr>
                <w:b/>
              </w:rPr>
            </w:pPr>
            <w:r w:rsidRPr="00B04752">
              <w:rPr>
                <w:b/>
              </w:rPr>
              <w:t>Growth of national consciousness – Assam Association, Sarbajanik Sabhas, Raiyat Sabhas.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60"/>
              </w:numPr>
            </w:pPr>
            <w:r w:rsidRPr="00B04752">
              <w:rPr>
                <w:b/>
              </w:rPr>
              <w:t>Government of India Act, 1919 – Dyarchy on Trial in Assam.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20161" w:rsidRDefault="0022016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20161" w:rsidRDefault="0022016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15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20161" w:rsidRPr="00542287" w:rsidRDefault="00220161" w:rsidP="00220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220161" w:rsidRDefault="0022016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220161">
        <w:trPr>
          <w:trHeight w:val="2030"/>
        </w:trPr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2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b/>
                <w:bCs/>
              </w:rPr>
            </w:pPr>
            <w:r w:rsidRPr="00B04752">
              <w:rPr>
                <w:rFonts w:ascii="Times New Roman" w:hAnsi="Times New Roman" w:cs="Times New Roman"/>
                <w:b/>
              </w:rPr>
              <w:t xml:space="preserve">Non Co-operation Movement and Swarajist Politics in Assam 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b/>
                <w:bCs/>
              </w:rPr>
            </w:pPr>
            <w:r w:rsidRPr="00B04752">
              <w:rPr>
                <w:rFonts w:ascii="Times New Roman" w:hAnsi="Times New Roman" w:cs="Times New Roman"/>
                <w:b/>
              </w:rPr>
              <w:t>The Civil Disobedience Movement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b/>
                <w:bCs/>
              </w:rPr>
            </w:pPr>
            <w:r w:rsidRPr="00B04752">
              <w:rPr>
                <w:rFonts w:ascii="Times New Roman" w:hAnsi="Times New Roman" w:cs="Times New Roman"/>
                <w:b/>
              </w:rPr>
              <w:t xml:space="preserve"> Trade Union and Allied Movements Page 12 of 18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b/>
                <w:bCs/>
              </w:rPr>
            </w:pPr>
            <w:r w:rsidRPr="00B04752">
              <w:rPr>
                <w:rFonts w:ascii="Times New Roman" w:hAnsi="Times New Roman" w:cs="Times New Roman"/>
                <w:b/>
              </w:rPr>
              <w:t>Tribal League and Politics in Assam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20161" w:rsidRDefault="0022016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15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20161" w:rsidRPr="00542287" w:rsidRDefault="00220161" w:rsidP="00220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220161" w:rsidRDefault="00220161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3D4593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HIS-RG-5016 (NON-CBCS)</w:t>
      </w:r>
    </w:p>
    <w:p w:rsidR="00D02DD3" w:rsidRDefault="00D02DD3" w:rsidP="003D459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(C.1648-1870)</w:t>
      </w:r>
    </w:p>
    <w:tbl>
      <w:tblPr>
        <w:tblStyle w:val="TableGrid"/>
        <w:tblW w:w="0" w:type="auto"/>
        <w:tblLook w:val="04A0"/>
      </w:tblPr>
      <w:tblGrid>
        <w:gridCol w:w="1188"/>
        <w:gridCol w:w="4924"/>
        <w:gridCol w:w="926"/>
        <w:gridCol w:w="2538"/>
      </w:tblGrid>
      <w:tr w:rsidR="00D02DD3" w:rsidTr="003D4593"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92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538" w:type="dxa"/>
          </w:tcPr>
          <w:p w:rsidR="00D02DD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APPROCH</w:t>
            </w:r>
          </w:p>
        </w:tc>
      </w:tr>
      <w:tr w:rsidR="00D02DD3" w:rsidTr="003D4593">
        <w:trPr>
          <w:trHeight w:val="3076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2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French Revolution: Crisis of the Ancient Regime; Intellectual Currents; Participation of the Social Classes.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Rise and Fall of Napoleon: Internal Reforms, Napoleonic Wars and Continental System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European State System after Napoleon : The Congress of Vienna, Concert of Europe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5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Pr="00542287" w:rsidRDefault="003D4593" w:rsidP="003D4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3D4593">
        <w:trPr>
          <w:trHeight w:val="2539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2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b/>
              </w:rPr>
              <w:t>Revolutions of 1830 and 1848 and their repercussions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b/>
              </w:rPr>
              <w:t>The Eastern Question : The Crimean War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b/>
              </w:rPr>
              <w:t>Era of Second Napoleonic Empire : Napoleon III : Foreign Policy</w:t>
            </w:r>
          </w:p>
          <w:p w:rsidR="00D02DD3" w:rsidRPr="00B04752" w:rsidRDefault="00D02DD3" w:rsidP="008E1A4A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b/>
              </w:rPr>
              <w:t>Unification of Italy [e] Unification of Germany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53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Pr="00542287" w:rsidRDefault="003D4593" w:rsidP="003D4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3D4593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HIS-RG-6016 (NON-CBCS)</w:t>
      </w:r>
    </w:p>
    <w:p w:rsidR="00D02DD3" w:rsidRDefault="00D02DD3" w:rsidP="003D459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(C.1870-1939)</w:t>
      </w:r>
    </w:p>
    <w:tbl>
      <w:tblPr>
        <w:tblStyle w:val="TableGrid"/>
        <w:tblW w:w="0" w:type="auto"/>
        <w:tblLook w:val="04A0"/>
      </w:tblPr>
      <w:tblGrid>
        <w:gridCol w:w="1188"/>
        <w:gridCol w:w="4950"/>
        <w:gridCol w:w="990"/>
        <w:gridCol w:w="2448"/>
      </w:tblGrid>
      <w:tr w:rsidR="00D02DD3" w:rsidTr="003D4593"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448" w:type="dxa"/>
          </w:tcPr>
          <w:p w:rsidR="00D02DD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3D4593">
        <w:trPr>
          <w:trHeight w:val="2431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The Treaty of Versailles (1871) : Impact on Germany and Italy 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Kulturkamph : Conflict between the Church and State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Foreign policy of Germany under Bismarck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Paris Commune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Imperialism in Africa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Pr="00542287" w:rsidRDefault="003D4593" w:rsidP="003D4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3D4593">
        <w:trPr>
          <w:trHeight w:val="2397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Eastern Question:</w:t>
            </w:r>
            <w:r>
              <w:rPr>
                <w:rFonts w:ascii="Times New Roman" w:hAnsi="Times New Roman" w:cs="Times New Roman"/>
                <w:b/>
              </w:rPr>
              <w:t xml:space="preserve"> Role of Imperialist powers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Russo-Turkish </w:t>
            </w:r>
            <w:r>
              <w:rPr>
                <w:rFonts w:ascii="Times New Roman" w:hAnsi="Times New Roman" w:cs="Times New Roman"/>
                <w:b/>
              </w:rPr>
              <w:t>War and the Berlin Congress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Rise of nationalism and the</w:t>
            </w:r>
            <w:r>
              <w:rPr>
                <w:rFonts w:ascii="Times New Roman" w:hAnsi="Times New Roman" w:cs="Times New Roman"/>
                <w:b/>
              </w:rPr>
              <w:t xml:space="preserve"> Balkan Wars. Page 15 of 18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Triple Alliance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Triple Entente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Pr="00542287" w:rsidRDefault="003D4593" w:rsidP="003D4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3D4593">
        <w:trPr>
          <w:trHeight w:val="2401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First World War: Causes and consequences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Paris Peace Conference and the Peace Settlements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 League of The Nations – Origin and activities</w:t>
            </w:r>
          </w:p>
          <w:p w:rsidR="00D02DD3" w:rsidRPr="00C0598F" w:rsidRDefault="00D02DD3" w:rsidP="008E1A4A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 The Bolshevik Revolution (1917) – Rise of the USSR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4593" w:rsidRPr="00542287" w:rsidRDefault="003D4593" w:rsidP="003D4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3D4593" w:rsidRDefault="003D459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3D4593">
      <w:pPr>
        <w:pStyle w:val="Heading1"/>
        <w:rPr>
          <w:rFonts w:ascii="Times New Roman" w:hAnsi="Times New Roman" w:cs="Times New Roman"/>
          <w:color w:val="auto"/>
        </w:rPr>
      </w:pPr>
    </w:p>
    <w:p w:rsidR="00D02DD3" w:rsidRPr="00B04D5E" w:rsidRDefault="00D02DD3" w:rsidP="00D02DD3"/>
    <w:p w:rsidR="00E20C16" w:rsidRDefault="00E20C16" w:rsidP="00E20C1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SRI BASANTA KALITA</w:t>
      </w:r>
    </w:p>
    <w:p w:rsidR="00D02DD3" w:rsidRPr="00560062" w:rsidRDefault="00D02DD3" w:rsidP="00E20C16">
      <w:pPr>
        <w:jc w:val="center"/>
        <w:rPr>
          <w:rFonts w:ascii="Times New Roman" w:hAnsi="Times New Roman" w:cs="Times New Roman"/>
          <w:b/>
          <w:bCs/>
        </w:rPr>
      </w:pPr>
      <w:r w:rsidRPr="00560062">
        <w:rPr>
          <w:rFonts w:ascii="Times New Roman" w:hAnsi="Times New Roman" w:cs="Times New Roman"/>
          <w:b/>
          <w:bCs/>
        </w:rPr>
        <w:t>PAPER CODE: HIS-HC-1016</w:t>
      </w:r>
      <w:r>
        <w:rPr>
          <w:rFonts w:ascii="Times New Roman" w:hAnsi="Times New Roman" w:cs="Times New Roman"/>
          <w:b/>
          <w:bCs/>
        </w:rPr>
        <w:t xml:space="preserve"> (CBCS)</w:t>
      </w:r>
    </w:p>
    <w:p w:rsidR="00D02DD3" w:rsidRDefault="00D02DD3" w:rsidP="00E20C16">
      <w:pPr>
        <w:jc w:val="center"/>
        <w:rPr>
          <w:rFonts w:ascii="Times New Roman" w:hAnsi="Times New Roman" w:cs="Times New Roman"/>
          <w:b/>
          <w:bCs/>
        </w:rPr>
      </w:pPr>
      <w:r w:rsidRPr="00560062">
        <w:rPr>
          <w:rFonts w:ascii="Times New Roman" w:hAnsi="Times New Roman" w:cs="Times New Roman"/>
          <w:b/>
          <w:bCs/>
        </w:rPr>
        <w:t xml:space="preserve">PAPER NAME: HISTORY OF INDIA </w:t>
      </w:r>
      <w:r>
        <w:rPr>
          <w:rFonts w:ascii="Times New Roman" w:hAnsi="Times New Roman" w:cs="Times New Roman"/>
          <w:b/>
          <w:bCs/>
        </w:rPr>
        <w:t>–</w:t>
      </w:r>
      <w:r w:rsidRPr="00560062">
        <w:rPr>
          <w:rFonts w:ascii="Times New Roman" w:hAnsi="Times New Roman" w:cs="Times New Roman"/>
          <w:b/>
          <w:bCs/>
        </w:rPr>
        <w:t xml:space="preserve"> I</w:t>
      </w:r>
    </w:p>
    <w:tbl>
      <w:tblPr>
        <w:tblStyle w:val="TableGrid"/>
        <w:tblW w:w="0" w:type="auto"/>
        <w:tblLayout w:type="fixed"/>
        <w:tblLook w:val="04A0"/>
      </w:tblPr>
      <w:tblGrid>
        <w:gridCol w:w="3078"/>
        <w:gridCol w:w="3960"/>
        <w:gridCol w:w="990"/>
        <w:gridCol w:w="1548"/>
      </w:tblGrid>
      <w:tr w:rsidR="00D02DD3" w:rsidTr="00E20C16">
        <w:tc>
          <w:tcPr>
            <w:tcW w:w="30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96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548" w:type="dxa"/>
          </w:tcPr>
          <w:p w:rsidR="00D02DD3" w:rsidRDefault="00E20C1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TEACHIG APPROACH</w:t>
            </w:r>
          </w:p>
        </w:tc>
      </w:tr>
      <w:tr w:rsidR="00D02DD3" w:rsidTr="00E20C16">
        <w:tc>
          <w:tcPr>
            <w:tcW w:w="3078" w:type="dxa"/>
          </w:tcPr>
          <w:p w:rsidR="00D02DD3" w:rsidRPr="00560062" w:rsidRDefault="00D02DD3" w:rsidP="008E1A4A">
            <w:pPr>
              <w:pStyle w:val="ListParagraph"/>
              <w:numPr>
                <w:ilvl w:val="0"/>
                <w:numId w:val="10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RECONSTRUCTING ANCIENT INDIAN HISTORY</w:t>
            </w:r>
          </w:p>
        </w:tc>
        <w:tc>
          <w:tcPr>
            <w:tcW w:w="3960" w:type="dxa"/>
          </w:tcPr>
          <w:p w:rsidR="00D02DD3" w:rsidRDefault="00D02DD3" w:rsidP="008E1A4A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Early Indian notions of History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Sources and tools of historical reconstruction: archaeological, epigraphy, numismatics, literary</w:t>
            </w:r>
          </w:p>
          <w:p w:rsidR="00D02DD3" w:rsidRPr="00560062" w:rsidRDefault="00D02DD3" w:rsidP="008E1A4A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Historical interpretations (with special reference to gender, environment, technology and regions )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5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20C16" w:rsidRPr="00542287" w:rsidRDefault="00E20C16" w:rsidP="00E20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E20C16" w:rsidRDefault="00E20C1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20C16">
        <w:tc>
          <w:tcPr>
            <w:tcW w:w="3078" w:type="dxa"/>
          </w:tcPr>
          <w:p w:rsidR="00D02DD3" w:rsidRPr="00560062" w:rsidRDefault="00D02DD3" w:rsidP="008E1A4A">
            <w:pPr>
              <w:pStyle w:val="ListParagraph"/>
              <w:numPr>
                <w:ilvl w:val="0"/>
                <w:numId w:val="10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PRE-HISTORIC HUNTER-GATHERERS </w:t>
            </w:r>
          </w:p>
        </w:tc>
        <w:tc>
          <w:tcPr>
            <w:tcW w:w="3960" w:type="dxa"/>
          </w:tcPr>
          <w:p w:rsidR="00D02DD3" w:rsidRPr="00560062" w:rsidRDefault="00D02DD3" w:rsidP="008E1A4A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  <w:b/>
                <w:bCs/>
              </w:rPr>
            </w:pPr>
            <w:r w:rsidRPr="00560062">
              <w:rPr>
                <w:rFonts w:ascii="Times New Roman" w:hAnsi="Times New Roman" w:cs="Times New Roman"/>
                <w:b/>
                <w:bCs/>
              </w:rPr>
              <w:t>Paleolithic cultures- sequence and distribution; stone industries and other technological developments</w:t>
            </w:r>
          </w:p>
          <w:p w:rsidR="00D02DD3" w:rsidRPr="00560062" w:rsidRDefault="00D02DD3" w:rsidP="008E1A4A">
            <w:pPr>
              <w:pStyle w:val="ListParagraph"/>
              <w:numPr>
                <w:ilvl w:val="0"/>
                <w:numId w:val="11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Mesolithic cultures – regional and chronological distribution; new developments in technology and economy; rock art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5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20C16" w:rsidRPr="00542287" w:rsidRDefault="00E20C16" w:rsidP="00E20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E20C16" w:rsidRDefault="00E20C1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20C16">
        <w:tc>
          <w:tcPr>
            <w:tcW w:w="3078" w:type="dxa"/>
          </w:tcPr>
          <w:p w:rsidR="00D02DD3" w:rsidRPr="00560062" w:rsidRDefault="00D02DD3" w:rsidP="008E1A4A">
            <w:pPr>
              <w:pStyle w:val="ListParagraph"/>
              <w:numPr>
                <w:ilvl w:val="0"/>
                <w:numId w:val="10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 ADVENT OF FOOD PRODUCTION </w:t>
            </w:r>
          </w:p>
        </w:tc>
        <w:tc>
          <w:tcPr>
            <w:tcW w:w="3960" w:type="dxa"/>
          </w:tcPr>
          <w:p w:rsidR="00D02DD3" w:rsidRPr="00560062" w:rsidRDefault="00D02DD3" w:rsidP="008E1A4A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Understanding the regional and chronological distribution of the Neolithic and Chalcolithic cultures: subsistence and patterns of exchange 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5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20C16" w:rsidRPr="00542287" w:rsidRDefault="00E20C16" w:rsidP="00E20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E20C16" w:rsidRDefault="00E20C1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E20C16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HIS-HC-1026 (CBCS)</w:t>
      </w:r>
    </w:p>
    <w:p w:rsidR="00D02DD3" w:rsidRDefault="00D02DD3" w:rsidP="00E20C1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FORMATIONS AND CULTURAL PATTERNS OF THE ANCIENT WORLD</w:t>
      </w:r>
      <w:r w:rsidR="00145C60">
        <w:rPr>
          <w:rFonts w:ascii="Times New Roman" w:hAnsi="Times New Roman" w:cs="Times New Roman"/>
          <w:b/>
          <w:bCs/>
        </w:rPr>
        <w:t xml:space="preserve">  </w:t>
      </w:r>
    </w:p>
    <w:tbl>
      <w:tblPr>
        <w:tblStyle w:val="TableGrid"/>
        <w:tblW w:w="0" w:type="auto"/>
        <w:tblLayout w:type="fixed"/>
        <w:tblLook w:val="04A0"/>
      </w:tblPr>
      <w:tblGrid>
        <w:gridCol w:w="2088"/>
        <w:gridCol w:w="4140"/>
        <w:gridCol w:w="1080"/>
        <w:gridCol w:w="2268"/>
      </w:tblGrid>
      <w:tr w:rsidR="00D02DD3" w:rsidTr="00053507"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268" w:type="dxa"/>
          </w:tcPr>
          <w:p w:rsidR="00D02DD3" w:rsidRDefault="00FD2BC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053507">
        <w:trPr>
          <w:trHeight w:val="1646"/>
        </w:trPr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Pr="00D75027">
              <w:rPr>
                <w:rFonts w:ascii="Times New Roman" w:hAnsi="Times New Roman" w:cs="Times New Roman"/>
                <w:b/>
                <w:bCs/>
              </w:rPr>
              <w:t>EVOLUTION OF HUMANKIND</w:t>
            </w:r>
          </w:p>
        </w:tc>
        <w:tc>
          <w:tcPr>
            <w:tcW w:w="4140" w:type="dxa"/>
          </w:tcPr>
          <w:p w:rsidR="00D02DD3" w:rsidRDefault="00D02DD3" w:rsidP="007D116B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75027" w:rsidRDefault="00D02DD3" w:rsidP="008E1A4A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b/>
                <w:bCs/>
              </w:rPr>
            </w:pPr>
            <w:r w:rsidRPr="00D75027">
              <w:rPr>
                <w:rFonts w:ascii="Times New Roman" w:hAnsi="Times New Roman" w:cs="Times New Roman"/>
                <w:b/>
                <w:bCs/>
              </w:rPr>
              <w:t>Paleolithic and Mesolithic cultures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Food production: beginnings of agriculture</w:t>
            </w:r>
          </w:p>
          <w:p w:rsidR="00D02DD3" w:rsidRPr="00D75027" w:rsidRDefault="00D02DD3" w:rsidP="008E1A4A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b/>
                <w:bCs/>
              </w:rPr>
            </w:pPr>
            <w:r w:rsidRPr="00D75027">
              <w:rPr>
                <w:rFonts w:ascii="Times New Roman" w:hAnsi="Times New Roman" w:cs="Times New Roman"/>
                <w:b/>
                <w:bCs/>
              </w:rPr>
              <w:t>Animal husbandry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5262" w:rsidRDefault="004D526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5262" w:rsidRPr="00542287" w:rsidRDefault="004D5262" w:rsidP="004D52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D5262" w:rsidRDefault="004D526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053507">
        <w:tc>
          <w:tcPr>
            <w:tcW w:w="2088" w:type="dxa"/>
          </w:tcPr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9819CA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19CA">
              <w:rPr>
                <w:rFonts w:ascii="Times New Roman" w:hAnsi="Times New Roman" w:cs="Times New Roman"/>
                <w:b/>
                <w:bCs/>
              </w:rPr>
              <w:lastRenderedPageBreak/>
              <w:t>2. BRONZE AGE CIVILIZATIONS: ECONOMY, SOCIAL STRATIFICATION, STATE STRUCTURE RELIGION</w:t>
            </w:r>
          </w:p>
        </w:tc>
        <w:tc>
          <w:tcPr>
            <w:tcW w:w="4140" w:type="dxa"/>
          </w:tcPr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9819CA" w:rsidRDefault="00D02DD3" w:rsidP="008E1A4A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  <w:b/>
                <w:bCs/>
              </w:rPr>
            </w:pPr>
            <w:r w:rsidRPr="009819CA">
              <w:rPr>
                <w:rFonts w:ascii="Times New Roman" w:hAnsi="Times New Roman" w:cs="Times New Roman"/>
                <w:b/>
                <w:bCs/>
              </w:rPr>
              <w:lastRenderedPageBreak/>
              <w:t>Egypt (old kingdom)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Mesopotamia (up to the Akkadian Empire)</w:t>
            </w:r>
          </w:p>
          <w:p w:rsidR="00D02DD3" w:rsidRPr="00CC56D3" w:rsidRDefault="00D02DD3" w:rsidP="008E1A4A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China (Shang)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5262" w:rsidRPr="00542287" w:rsidRDefault="004D5262" w:rsidP="004D52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053507">
        <w:trPr>
          <w:trHeight w:val="1286"/>
        </w:trPr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 NOMADIC GROUPS IN CENTRAL AND WEST ASIA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From Bronze to Iron age: Anatolia and Greece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Minoan Civilization</w:t>
            </w:r>
          </w:p>
          <w:p w:rsidR="00D02DD3" w:rsidRPr="009819CA" w:rsidRDefault="00D02DD3" w:rsidP="008E1A4A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Debate on Iron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5262" w:rsidRPr="00542287" w:rsidRDefault="004D5262" w:rsidP="004D52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D5262" w:rsidRDefault="004D526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053507">
        <w:trPr>
          <w:trHeight w:val="917"/>
        </w:trPr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 SLAVE SOCIETY IN ANCIENT GEECE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Origin of Slavery : Slavery in Sparta and Greece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Debate on Slavery</w:t>
            </w:r>
          </w:p>
          <w:p w:rsidR="00D02DD3" w:rsidRPr="00412580" w:rsidRDefault="00D02DD3" w:rsidP="008E1A4A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Agrarian economy, urbanization, trade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5262" w:rsidRPr="00542287" w:rsidRDefault="004D5262" w:rsidP="004D52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4D5262" w:rsidRDefault="004D526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4D5262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PAPERCODE: HIS-HC-2026 (CBCS)</w:t>
      </w:r>
    </w:p>
    <w:p w:rsidR="00D02DD3" w:rsidRDefault="00D02DD3" w:rsidP="004D526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FORMATIONS AND CULTURAL PATTERNS OF THE MEDIEVAL WORLD</w:t>
      </w:r>
    </w:p>
    <w:tbl>
      <w:tblPr>
        <w:tblStyle w:val="TableGrid"/>
        <w:tblW w:w="9806" w:type="dxa"/>
        <w:tblLayout w:type="fixed"/>
        <w:tblLook w:val="04A0"/>
      </w:tblPr>
      <w:tblGrid>
        <w:gridCol w:w="2268"/>
        <w:gridCol w:w="3934"/>
        <w:gridCol w:w="1156"/>
        <w:gridCol w:w="2448"/>
      </w:tblGrid>
      <w:tr w:rsidR="00D02DD3" w:rsidTr="00E4574D"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</w:t>
            </w:r>
          </w:p>
        </w:tc>
        <w:tc>
          <w:tcPr>
            <w:tcW w:w="393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15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448" w:type="dxa"/>
          </w:tcPr>
          <w:p w:rsidR="00D02DD3" w:rsidRDefault="00F67487" w:rsidP="00F674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E4574D"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12580" w:rsidRDefault="00D02DD3" w:rsidP="008E1A4A">
            <w:pPr>
              <w:pStyle w:val="ListParagraph"/>
              <w:numPr>
                <w:ilvl w:val="0"/>
                <w:numId w:val="7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ROMAN REPUBLIC I</w:t>
            </w:r>
          </w:p>
        </w:tc>
        <w:tc>
          <w:tcPr>
            <w:tcW w:w="393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b/>
                <w:bCs/>
              </w:rPr>
            </w:pPr>
            <w:r w:rsidRPr="00412580">
              <w:rPr>
                <w:rFonts w:ascii="Times New Roman" w:hAnsi="Times New Roman" w:cs="Times New Roman"/>
                <w:b/>
                <w:bCs/>
              </w:rPr>
              <w:t xml:space="preserve">Roman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empire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Slave society and agrarian economy</w:t>
            </w:r>
          </w:p>
          <w:p w:rsidR="00D02DD3" w:rsidRPr="00412580" w:rsidRDefault="00D02DD3" w:rsidP="008E1A4A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Trade and Urbanization in Roman Empire</w:t>
            </w:r>
          </w:p>
        </w:tc>
        <w:tc>
          <w:tcPr>
            <w:tcW w:w="115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67487" w:rsidRPr="00542287" w:rsidRDefault="00F67487" w:rsidP="00F674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67487" w:rsidRDefault="00F6748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4574D"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12580" w:rsidRDefault="00D02DD3" w:rsidP="008E1A4A">
            <w:pPr>
              <w:pStyle w:val="ListParagraph"/>
              <w:numPr>
                <w:ilvl w:val="0"/>
                <w:numId w:val="7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ROMAN REPUBLIC II</w:t>
            </w:r>
          </w:p>
        </w:tc>
        <w:tc>
          <w:tcPr>
            <w:tcW w:w="393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Religion and culture in Ancient Rome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Crisis of the Roman Empire</w:t>
            </w:r>
          </w:p>
          <w:p w:rsidR="00D02DD3" w:rsidRPr="00412580" w:rsidRDefault="00D02DD3" w:rsidP="008E1A4A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External Factors of decline of Roman Empire</w:t>
            </w:r>
          </w:p>
        </w:tc>
        <w:tc>
          <w:tcPr>
            <w:tcW w:w="115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67487" w:rsidRPr="00542287" w:rsidRDefault="00F67487" w:rsidP="00F674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67487" w:rsidRDefault="00F6748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4574D">
        <w:tc>
          <w:tcPr>
            <w:tcW w:w="2268" w:type="dxa"/>
          </w:tcPr>
          <w:p w:rsidR="00D02DD3" w:rsidRPr="00DA7182" w:rsidRDefault="00D02DD3" w:rsidP="008E1A4A">
            <w:pPr>
              <w:pStyle w:val="ListParagraph"/>
              <w:numPr>
                <w:ilvl w:val="0"/>
                <w:numId w:val="7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ECONOMIC DEVELOPMENTS IN EUROPE FROM THE7TH TO THE 14</w:t>
            </w:r>
            <w:r w:rsidRPr="00DA7182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CENTURIES</w:t>
            </w:r>
          </w:p>
        </w:tc>
        <w:tc>
          <w:tcPr>
            <w:tcW w:w="393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Organizations of production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Technological developments </w:t>
            </w:r>
          </w:p>
          <w:p w:rsidR="00D02DD3" w:rsidRPr="00DA7182" w:rsidRDefault="00D02DD3" w:rsidP="008E1A4A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Crisis of feudalism </w:t>
            </w:r>
          </w:p>
        </w:tc>
        <w:tc>
          <w:tcPr>
            <w:tcW w:w="115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67487" w:rsidRPr="00542287" w:rsidRDefault="00F67487" w:rsidP="00F674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F67487" w:rsidRDefault="00F6748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4574D">
        <w:tc>
          <w:tcPr>
            <w:tcW w:w="2268" w:type="dxa"/>
          </w:tcPr>
          <w:p w:rsidR="00D02DD3" w:rsidRPr="00DA7182" w:rsidRDefault="00D02DD3" w:rsidP="008E1A4A">
            <w:pPr>
              <w:pStyle w:val="ListParagraph"/>
              <w:numPr>
                <w:ilvl w:val="0"/>
                <w:numId w:val="7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RELIGION AND CULTURE IN MEDIEVAL EUROPE</w:t>
            </w:r>
          </w:p>
        </w:tc>
        <w:tc>
          <w:tcPr>
            <w:tcW w:w="393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Expansion of Christianity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Development of the Catholic Church </w:t>
            </w:r>
          </w:p>
          <w:p w:rsidR="00D02DD3" w:rsidRPr="00DA7182" w:rsidRDefault="00D02DD3" w:rsidP="008E1A4A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Religion, Culture, and Society in Medieval Europe</w:t>
            </w:r>
          </w:p>
        </w:tc>
        <w:tc>
          <w:tcPr>
            <w:tcW w:w="1156" w:type="dxa"/>
          </w:tcPr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ind w:firstLine="720"/>
              <w:rPr>
                <w:rFonts w:ascii="Times New Roman" w:hAnsi="Times New Roman" w:cs="Times New Roman"/>
              </w:rPr>
            </w:pPr>
          </w:p>
          <w:p w:rsidR="00D02DD3" w:rsidRDefault="00D02DD3" w:rsidP="007D116B">
            <w:pPr>
              <w:ind w:firstLine="720"/>
              <w:rPr>
                <w:rFonts w:ascii="Times New Roman" w:hAnsi="Times New Roman" w:cs="Times New Roman"/>
              </w:rPr>
            </w:pPr>
          </w:p>
          <w:p w:rsidR="00D02DD3" w:rsidRPr="00DA7182" w:rsidRDefault="00D02DD3" w:rsidP="007D116B">
            <w:pPr>
              <w:ind w:firstLine="72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448" w:type="dxa"/>
          </w:tcPr>
          <w:p w:rsidR="00E4574D" w:rsidRPr="00542287" w:rsidRDefault="00E4574D" w:rsidP="00E457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HIS-HC-3026 (CBCS)</w:t>
      </w:r>
    </w:p>
    <w:p w:rsidR="00D02DD3" w:rsidRDefault="00D02DD3" w:rsidP="00E4574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ISE OF THE MODERN WEST – I</w:t>
      </w:r>
    </w:p>
    <w:tbl>
      <w:tblPr>
        <w:tblStyle w:val="TableGrid"/>
        <w:tblW w:w="0" w:type="auto"/>
        <w:tblLayout w:type="fixed"/>
        <w:tblLook w:val="04A0"/>
      </w:tblPr>
      <w:tblGrid>
        <w:gridCol w:w="2358"/>
        <w:gridCol w:w="4140"/>
        <w:gridCol w:w="990"/>
        <w:gridCol w:w="2088"/>
      </w:tblGrid>
      <w:tr w:rsidR="00D02DD3" w:rsidTr="00E4574D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088" w:type="dxa"/>
          </w:tcPr>
          <w:p w:rsidR="00D02DD3" w:rsidRDefault="00E4574D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E4574D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B14B7" w:rsidRDefault="00D02DD3" w:rsidP="008E1A4A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TRANSITION </w:t>
            </w:r>
            <w:r w:rsidRPr="00EB14B7">
              <w:rPr>
                <w:rFonts w:ascii="Times New Roman" w:hAnsi="Times New Roman" w:cs="Times New Roman"/>
                <w:b/>
                <w:bCs/>
              </w:rPr>
              <w:t>FROM FEUDALISM TO CAPITALISM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Concepts of feudalism; regional variation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crisis of feudalism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Economic crisis: commercial decline, decay of towns and epidemics</w:t>
            </w:r>
          </w:p>
          <w:p w:rsidR="00D02DD3" w:rsidRPr="003548E8" w:rsidRDefault="00D02DD3" w:rsidP="008E1A4A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transition debate: Maurice Dobb and Paul Sweezy; Marc Bloch, Georges Duby; the Brenner debate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84906" w:rsidRPr="00542287" w:rsidRDefault="00184906" w:rsidP="00184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84906" w:rsidRDefault="0018490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4574D">
        <w:tc>
          <w:tcPr>
            <w:tcW w:w="2358" w:type="dxa"/>
          </w:tcPr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B14B7" w:rsidRDefault="00D02DD3" w:rsidP="008E1A4A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b/>
                <w:bCs/>
              </w:rPr>
            </w:pPr>
            <w:r w:rsidRPr="00EB14B7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EOGRAPHICAL EXPLORATIONS AND EARLY COLONIAL EXPANSION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Factors and motives behind voyages and explorations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conquest of the Americas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Beginning of the era of colonization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Mining and plantation; the African slaves</w:t>
            </w:r>
          </w:p>
          <w:p w:rsidR="00D02DD3" w:rsidRPr="003548E8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84906" w:rsidRPr="00542287" w:rsidRDefault="00184906" w:rsidP="00184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84906" w:rsidRDefault="0018490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4574D">
        <w:tc>
          <w:tcPr>
            <w:tcW w:w="2358" w:type="dxa"/>
          </w:tcPr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B14B7" w:rsidRDefault="00D02DD3" w:rsidP="008E1A4A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b/>
                <w:bCs/>
              </w:rPr>
            </w:pPr>
            <w:r w:rsidRPr="00EB14B7">
              <w:rPr>
                <w:rFonts w:ascii="Times New Roman" w:hAnsi="Times New Roman" w:cs="Times New Roman"/>
                <w:b/>
                <w:bCs/>
              </w:rPr>
              <w:t xml:space="preserve">RENAISSANCE  </w:t>
            </w:r>
          </w:p>
        </w:tc>
        <w:tc>
          <w:tcPr>
            <w:tcW w:w="4140" w:type="dxa"/>
          </w:tcPr>
          <w:p w:rsidR="00D02DD3" w:rsidRDefault="00D02DD3" w:rsidP="007D116B">
            <w:pPr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Origins and impact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Humanism in Renaissance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Re- discovery of Classics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Italian influence on Art, Architecture, Culture, Education and polity; Northern Humanism</w:t>
            </w:r>
          </w:p>
          <w:p w:rsidR="00D02DD3" w:rsidRPr="00EB14B7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84906" w:rsidRPr="00542287" w:rsidRDefault="00184906" w:rsidP="00184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84906" w:rsidRDefault="0018490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4574D">
        <w:tc>
          <w:tcPr>
            <w:tcW w:w="2358" w:type="dxa"/>
          </w:tcPr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B14B7" w:rsidRDefault="00D02DD3" w:rsidP="008E1A4A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REFORMATION IN THE 16</w:t>
            </w:r>
            <w:r w:rsidRPr="00EB14B7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CENTURY: ORIGIN AND IMPACT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Martin Luther, John Calvin, Zwingli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radical Reformation: Anabaptists, Huguenots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English Reformation and the State </w:t>
            </w:r>
          </w:p>
          <w:p w:rsidR="00D02DD3" w:rsidRPr="00EB14B7" w:rsidRDefault="00D02DD3" w:rsidP="008E1A4A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Counter Revolution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84906" w:rsidRPr="00542287" w:rsidRDefault="00184906" w:rsidP="00184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184906" w:rsidRDefault="0018490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E4574D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27A1" w:rsidRDefault="00D02DD3" w:rsidP="008E1A4A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ECONOMIC DEVELOPMENTS OF THE 16</w:t>
            </w:r>
            <w:r w:rsidRPr="004027A1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CENTURY 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Shift of economic balance from the Mediterranean to the Atlantic; agricultural revolution, Enclosure movement; Commercial Revolution; Influx of American silver and the price revolution 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84906" w:rsidRPr="00542287" w:rsidRDefault="00184906" w:rsidP="00184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Classroom teaching, discussion session, test and assignment</w:t>
            </w:r>
          </w:p>
          <w:p w:rsidR="00184906" w:rsidRDefault="00184906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184906" w:rsidP="008C4680">
      <w:pPr>
        <w:tabs>
          <w:tab w:val="left" w:pos="567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ab/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HIS-HC-4016 (CBCS)</w:t>
      </w:r>
    </w:p>
    <w:p w:rsidR="00D02DD3" w:rsidRDefault="00D02DD3" w:rsidP="008C468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RISE OF THE MODERN WEST – II</w:t>
      </w:r>
    </w:p>
    <w:tbl>
      <w:tblPr>
        <w:tblStyle w:val="TableGrid"/>
        <w:tblW w:w="0" w:type="auto"/>
        <w:tblLayout w:type="fixed"/>
        <w:tblLook w:val="04A0"/>
      </w:tblPr>
      <w:tblGrid>
        <w:gridCol w:w="2898"/>
        <w:gridCol w:w="3870"/>
        <w:gridCol w:w="990"/>
        <w:gridCol w:w="1818"/>
      </w:tblGrid>
      <w:tr w:rsidR="00D02DD3" w:rsidTr="008C4680">
        <w:tc>
          <w:tcPr>
            <w:tcW w:w="28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8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818" w:type="dxa"/>
          </w:tcPr>
          <w:p w:rsidR="00D02DD3" w:rsidRDefault="008C4680" w:rsidP="008C468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  <w:r w:rsidR="00D02DD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D02DD3" w:rsidTr="008C4680">
        <w:tc>
          <w:tcPr>
            <w:tcW w:w="28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E2FD9" w:rsidRDefault="00D02DD3" w:rsidP="008E1A4A">
            <w:pPr>
              <w:pStyle w:val="ListParagraph"/>
              <w:numPr>
                <w:ilvl w:val="0"/>
                <w:numId w:val="8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EUROPE IN THE 17</w:t>
            </w:r>
            <w:r w:rsidRPr="00BE2FD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CENTURY</w:t>
            </w:r>
          </w:p>
        </w:tc>
        <w:tc>
          <w:tcPr>
            <w:tcW w:w="38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Formation of nation-states: Spain; France; England; Russia</w:t>
            </w:r>
          </w:p>
          <w:p w:rsidR="00D02DD3" w:rsidRPr="00BE2FD9" w:rsidRDefault="00D02DD3" w:rsidP="008E1A4A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17</w:t>
            </w:r>
            <w:r w:rsidRPr="00BE2FD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century crisis: economic, social and political dimensions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8C4680" w:rsidRDefault="008C468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2898" w:type="dxa"/>
          </w:tcPr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 English Revolution </w:t>
            </w:r>
          </w:p>
          <w:p w:rsidR="00D02DD3" w:rsidRPr="00BE2FD9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Major issues</w:t>
            </w:r>
          </w:p>
          <w:p w:rsidR="00D02DD3" w:rsidRPr="00BE2FD9" w:rsidRDefault="00D02DD3" w:rsidP="008E1A4A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Political and intellectual currents 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28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D6540" w:rsidRDefault="00D02DD3" w:rsidP="008E1A4A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b/>
                <w:bCs/>
              </w:rPr>
            </w:pPr>
            <w:r w:rsidRPr="00DD6540">
              <w:rPr>
                <w:rFonts w:ascii="Times New Roman" w:hAnsi="Times New Roman" w:cs="Times New Roman"/>
                <w:b/>
                <w:bCs/>
              </w:rPr>
              <w:t xml:space="preserve">EUROPEAN ECONOMY </w:t>
            </w:r>
          </w:p>
        </w:tc>
        <w:tc>
          <w:tcPr>
            <w:tcW w:w="38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Development of science: Renaissance to the 17</w:t>
            </w:r>
            <w:r w:rsidRPr="00BE2FD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century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Concepts of Mercantilism and Imperialism </w:t>
            </w:r>
          </w:p>
          <w:p w:rsidR="00D02DD3" w:rsidRPr="00BE2FD9" w:rsidRDefault="00D02DD3" w:rsidP="008E1A4A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Mercantilism in the 17</w:t>
            </w:r>
            <w:r w:rsidRPr="00BE2FD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and 18</w:t>
            </w:r>
            <w:r w:rsidRPr="00BE2FD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centuries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7</w:t>
            </w:r>
          </w:p>
        </w:tc>
        <w:tc>
          <w:tcPr>
            <w:tcW w:w="181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2898" w:type="dxa"/>
          </w:tcPr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26CAF" w:rsidRDefault="00D02DD3" w:rsidP="008E1A4A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POLITICS IN THE 18</w:t>
            </w:r>
            <w:r w:rsidRPr="00826CAF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CENTURY</w:t>
            </w:r>
          </w:p>
        </w:tc>
        <w:tc>
          <w:tcPr>
            <w:tcW w:w="38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Parliamentary monarchy; patterns of Absolutism in Europe</w:t>
            </w:r>
          </w:p>
          <w:p w:rsidR="00D02DD3" w:rsidRPr="00826CAF" w:rsidRDefault="00D02DD3" w:rsidP="008E1A4A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American Revolution: political and economic issues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28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PRELUDE TO THE INDUSTRIAL REVOLUTION</w:t>
            </w:r>
          </w:p>
          <w:p w:rsidR="00D02DD3" w:rsidRPr="00826CAF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387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Money economy</w:t>
            </w:r>
          </w:p>
          <w:p w:rsidR="00D02DD3" w:rsidRPr="00826CAF" w:rsidRDefault="00D02DD3" w:rsidP="008E1A4A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putting out system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02DD3" w:rsidRDefault="00D02DD3" w:rsidP="00D02DD3">
      <w:pPr>
        <w:rPr>
          <w:rFonts w:ascii="Times New Roman" w:hAnsi="Times New Roman" w:cs="Times New Roman"/>
          <w:b/>
          <w:bCs/>
        </w:rPr>
      </w:pPr>
    </w:p>
    <w:p w:rsidR="008C4680" w:rsidRDefault="008C4680" w:rsidP="00D02DD3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 PAPER CODE: HIS-HE-5016 (N0N-CBCS)</w:t>
      </w:r>
    </w:p>
    <w:p w:rsidR="00D02DD3" w:rsidRDefault="00D02DD3" w:rsidP="008C468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(UPTO C. 1228)</w:t>
      </w:r>
    </w:p>
    <w:tbl>
      <w:tblPr>
        <w:tblStyle w:val="TableGrid"/>
        <w:tblW w:w="9812" w:type="dxa"/>
        <w:tblLook w:val="04A0"/>
      </w:tblPr>
      <w:tblGrid>
        <w:gridCol w:w="1046"/>
        <w:gridCol w:w="5812"/>
        <w:gridCol w:w="926"/>
        <w:gridCol w:w="2028"/>
      </w:tblGrid>
      <w:tr w:rsidR="00D02DD3" w:rsidTr="008C4680">
        <w:tc>
          <w:tcPr>
            <w:tcW w:w="104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81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THEME 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CLASS </w:t>
            </w:r>
          </w:p>
        </w:tc>
        <w:tc>
          <w:tcPr>
            <w:tcW w:w="2028" w:type="dxa"/>
          </w:tcPr>
          <w:p w:rsidR="00D02DD3" w:rsidRDefault="008C468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8C4680">
        <w:tc>
          <w:tcPr>
            <w:tcW w:w="1046" w:type="dxa"/>
          </w:tcPr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05FE2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812" w:type="dxa"/>
          </w:tcPr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 brief survey of the sources: Literary, Archaeological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Land and people: Migration routes</w:t>
            </w:r>
          </w:p>
          <w:p w:rsidR="00D02DD3" w:rsidRPr="00B05FE2" w:rsidRDefault="00D02DD3" w:rsidP="008E1A4A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Cultural Linkages with South East Asia: the stone Jars of Dimahasao 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7</w:t>
            </w:r>
          </w:p>
        </w:tc>
        <w:tc>
          <w:tcPr>
            <w:tcW w:w="202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1046" w:type="dxa"/>
          </w:tcPr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81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Origin and antiquity of Pragjyotisha or Kamrupa Society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Traditional rulers and early history </w:t>
            </w:r>
          </w:p>
          <w:p w:rsidR="00D02DD3" w:rsidRPr="00B05FE2" w:rsidRDefault="00D02DD3" w:rsidP="008E1A4A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Religion and belief systems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2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1046" w:type="dxa"/>
          </w:tcPr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81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Political Dynasties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Varmana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Salastambha</w:t>
            </w:r>
          </w:p>
          <w:p w:rsidR="00D02DD3" w:rsidRPr="00B05FE2" w:rsidRDefault="00D02DD3" w:rsidP="008E1A4A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pala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2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1046" w:type="dxa"/>
          </w:tcPr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81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Political condition of Assam in the Post-pala period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Turko-Afghan invasions</w:t>
            </w:r>
          </w:p>
          <w:p w:rsidR="00D02DD3" w:rsidRPr="00861D40" w:rsidRDefault="00D02DD3" w:rsidP="008E1A4A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Disintegration of the kingdom of Kamarupa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2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02DD3" w:rsidTr="008C4680">
        <w:tc>
          <w:tcPr>
            <w:tcW w:w="1046" w:type="dxa"/>
          </w:tcPr>
          <w:p w:rsidR="00D02DD3" w:rsidRDefault="00D02DD3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61D40" w:rsidRDefault="00D02DD3" w:rsidP="008C4680">
            <w:pPr>
              <w:pStyle w:val="List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81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Central and provisional administration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Judicial administration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Revenue administration</w:t>
            </w:r>
          </w:p>
          <w:p w:rsidR="00D02DD3" w:rsidRPr="00861D40" w:rsidRDefault="00D02DD3" w:rsidP="008E1A4A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Cultural life Literature, Art and Architecture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2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4680" w:rsidTr="008C4680">
        <w:tc>
          <w:tcPr>
            <w:tcW w:w="1046" w:type="dxa"/>
          </w:tcPr>
          <w:p w:rsidR="008C4680" w:rsidRDefault="008C4680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C4680" w:rsidRDefault="008C4680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812" w:type="dxa"/>
          </w:tcPr>
          <w:p w:rsidR="008C4680" w:rsidRDefault="008C468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C4680" w:rsidRDefault="008C4680" w:rsidP="008C4680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Central and provisional administration </w:t>
            </w:r>
          </w:p>
          <w:p w:rsidR="008C4680" w:rsidRDefault="008C4680" w:rsidP="008C4680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Judicial administration </w:t>
            </w:r>
          </w:p>
          <w:p w:rsidR="008C4680" w:rsidRDefault="008C4680" w:rsidP="008C4680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Revenue administration </w:t>
            </w:r>
          </w:p>
          <w:p w:rsidR="008C4680" w:rsidRDefault="008C4680" w:rsidP="008C4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Cultural Life: Literature, Art and Architecture</w:t>
            </w:r>
          </w:p>
        </w:tc>
        <w:tc>
          <w:tcPr>
            <w:tcW w:w="926" w:type="dxa"/>
          </w:tcPr>
          <w:p w:rsidR="008C4680" w:rsidRDefault="008C468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C4680" w:rsidRDefault="008C468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C4680" w:rsidRDefault="008C468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28" w:type="dxa"/>
          </w:tcPr>
          <w:p w:rsidR="008C4680" w:rsidRPr="00542287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8C4680" w:rsidRDefault="008C4680" w:rsidP="008C46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33341A" w:rsidRDefault="0033341A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PAPER CODE: HIS-HE-6026 (NON-CBCS)</w:t>
      </w:r>
    </w:p>
    <w:p w:rsidR="00D02DD3" w:rsidRDefault="00D02DD3" w:rsidP="003334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PAPER NAME: ASSAM SINCE INDEPENDENCE </w:t>
      </w:r>
    </w:p>
    <w:tbl>
      <w:tblPr>
        <w:tblStyle w:val="TableGrid"/>
        <w:tblW w:w="0" w:type="auto"/>
        <w:tblLayout w:type="fixed"/>
        <w:tblLook w:val="04A0"/>
      </w:tblPr>
      <w:tblGrid>
        <w:gridCol w:w="2358"/>
        <w:gridCol w:w="4050"/>
        <w:gridCol w:w="1053"/>
        <w:gridCol w:w="2115"/>
      </w:tblGrid>
      <w:tr w:rsidR="00D02DD3" w:rsidTr="0033341A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</w:t>
            </w:r>
          </w:p>
        </w:tc>
        <w:tc>
          <w:tcPr>
            <w:tcW w:w="40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THEME </w:t>
            </w:r>
          </w:p>
        </w:tc>
        <w:tc>
          <w:tcPr>
            <w:tcW w:w="105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CLASS </w:t>
            </w:r>
          </w:p>
        </w:tc>
        <w:tc>
          <w:tcPr>
            <w:tcW w:w="2115" w:type="dxa"/>
          </w:tcPr>
          <w:p w:rsidR="00D02DD3" w:rsidRDefault="0033341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33341A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A05D1" w:rsidRDefault="00D02DD3" w:rsidP="008E1A4A">
            <w:pPr>
              <w:pStyle w:val="ListParagraph"/>
              <w:numPr>
                <w:ilvl w:val="0"/>
                <w:numId w:val="9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POLITICAL DEVELOPMENTS</w:t>
            </w:r>
          </w:p>
        </w:tc>
        <w:tc>
          <w:tcPr>
            <w:tcW w:w="40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Political changes and impact of partition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Administrative Re-organization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Indo-China war (1962)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Electoral politics in Assam </w:t>
            </w:r>
          </w:p>
          <w:p w:rsidR="00D02DD3" w:rsidRPr="007A05D1" w:rsidRDefault="00D02DD3" w:rsidP="008E1A4A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Independence of Bangladesh and its impact on Assam</w:t>
            </w:r>
          </w:p>
        </w:tc>
        <w:tc>
          <w:tcPr>
            <w:tcW w:w="105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7</w:t>
            </w:r>
          </w:p>
        </w:tc>
        <w:tc>
          <w:tcPr>
            <w:tcW w:w="2115" w:type="dxa"/>
          </w:tcPr>
          <w:p w:rsidR="00D02DD3" w:rsidRDefault="0033341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33341A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A05D1" w:rsidRDefault="00D02DD3" w:rsidP="008E1A4A">
            <w:pPr>
              <w:pStyle w:val="ListParagraph"/>
              <w:numPr>
                <w:ilvl w:val="0"/>
                <w:numId w:val="9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ECONOMIC DEVELOPMENTS</w:t>
            </w:r>
          </w:p>
        </w:tc>
        <w:tc>
          <w:tcPr>
            <w:tcW w:w="40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Economic impact of the partition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Revenue policies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Five year plans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Industrialisation and urban development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Demographic changes</w:t>
            </w:r>
          </w:p>
          <w:p w:rsidR="00D02DD3" w:rsidRPr="007A05D1" w:rsidRDefault="00D02DD3" w:rsidP="008E1A4A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Transport and communication</w:t>
            </w:r>
          </w:p>
        </w:tc>
        <w:tc>
          <w:tcPr>
            <w:tcW w:w="105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5" w:type="dxa"/>
          </w:tcPr>
          <w:p w:rsidR="00D02DD3" w:rsidRDefault="0033341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33341A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A05D1" w:rsidRDefault="00D02DD3" w:rsidP="008E1A4A">
            <w:pPr>
              <w:pStyle w:val="ListParagraph"/>
              <w:numPr>
                <w:ilvl w:val="0"/>
                <w:numId w:val="9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MOVEMENTS AND ETHNIC RESSURGENCE</w:t>
            </w:r>
          </w:p>
        </w:tc>
        <w:tc>
          <w:tcPr>
            <w:tcW w:w="40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Growth of middle class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Language movement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Refinery movement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Assam movement</w:t>
            </w:r>
          </w:p>
          <w:p w:rsidR="00D02DD3" w:rsidRPr="007A05D1" w:rsidRDefault="00D02DD3" w:rsidP="008E1A4A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Ethnic Resurgence and movement for autonomy; insurgency</w:t>
            </w:r>
          </w:p>
        </w:tc>
        <w:tc>
          <w:tcPr>
            <w:tcW w:w="105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15" w:type="dxa"/>
          </w:tcPr>
          <w:p w:rsidR="00D02DD3" w:rsidRDefault="0033341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33341A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67CB9" w:rsidRDefault="00D02DD3" w:rsidP="008E1A4A">
            <w:pPr>
              <w:pStyle w:val="ListParagraph"/>
              <w:numPr>
                <w:ilvl w:val="0"/>
                <w:numId w:val="9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ENVIRONMENTAL ISSUES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Natural disasters earthquake of 1950, flood, erosion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Land policies and land hunger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Development and environment Big dam issue </w:t>
            </w:r>
          </w:p>
          <w:p w:rsidR="00D02DD3" w:rsidRPr="00E67CB9" w:rsidRDefault="00D02DD3" w:rsidP="008E1A4A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Development, Displacement and natural resources</w:t>
            </w:r>
          </w:p>
        </w:tc>
        <w:tc>
          <w:tcPr>
            <w:tcW w:w="105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115" w:type="dxa"/>
          </w:tcPr>
          <w:p w:rsidR="00D02DD3" w:rsidRDefault="0033341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33341A">
        <w:tc>
          <w:tcPr>
            <w:tcW w:w="235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67CB9" w:rsidRDefault="00D02DD3" w:rsidP="008E1A4A">
            <w:pPr>
              <w:pStyle w:val="ListParagraph"/>
              <w:numPr>
                <w:ilvl w:val="0"/>
                <w:numId w:val="9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CULTURAL DEVELOPMENT </w:t>
            </w:r>
          </w:p>
        </w:tc>
        <w:tc>
          <w:tcPr>
            <w:tcW w:w="40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Activities of the Assam Sahitya Sabha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Development of Media(print and electronic), the All India Radio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Development of Education: Elementary, Secondary,  and Higher</w:t>
            </w:r>
          </w:p>
          <w:p w:rsidR="00D02DD3" w:rsidRPr="00E67CB9" w:rsidRDefault="00D02DD3" w:rsidP="008E1A4A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Women’s Movements: Mahila Samiti, Asam Lekhika somaroh </w:t>
            </w:r>
          </w:p>
        </w:tc>
        <w:tc>
          <w:tcPr>
            <w:tcW w:w="105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115" w:type="dxa"/>
          </w:tcPr>
          <w:p w:rsidR="00D02DD3" w:rsidRDefault="0033341A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33341A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GENERAL COURSE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HIS-RC-1016 (CBCS)</w:t>
      </w:r>
    </w:p>
    <w:p w:rsidR="00D02DD3" w:rsidRDefault="00D02DD3" w:rsidP="003334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(FROM THE EARLIEST TIMES UP TO C. 1206)</w:t>
      </w:r>
    </w:p>
    <w:tbl>
      <w:tblPr>
        <w:tblStyle w:val="TableGrid"/>
        <w:tblW w:w="0" w:type="auto"/>
        <w:tblLook w:val="04A0"/>
      </w:tblPr>
      <w:tblGrid>
        <w:gridCol w:w="1278"/>
        <w:gridCol w:w="4950"/>
        <w:gridCol w:w="926"/>
        <w:gridCol w:w="2422"/>
      </w:tblGrid>
      <w:tr w:rsidR="00D02DD3" w:rsidTr="00CF7192"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422" w:type="dxa"/>
          </w:tcPr>
          <w:p w:rsidR="00D02DD3" w:rsidRDefault="00CF719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CF7192">
        <w:trPr>
          <w:trHeight w:val="1736"/>
        </w:trPr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B609B" w:rsidRDefault="00D02DD3" w:rsidP="008E1A4A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  <w:b/>
                <w:bCs/>
              </w:rPr>
            </w:pPr>
            <w:r w:rsidRPr="00BB609B">
              <w:rPr>
                <w:rFonts w:ascii="Times New Roman" w:hAnsi="Times New Roman" w:cs="Times New Roman"/>
                <w:b/>
              </w:rPr>
              <w:t>Central Asian contact and its Impact: The Indo-Greeks, Sakas and Kushanas</w:t>
            </w:r>
          </w:p>
          <w:p w:rsidR="00D02DD3" w:rsidRPr="00BB609B" w:rsidRDefault="00D02DD3" w:rsidP="008E1A4A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  <w:b/>
                <w:bCs/>
              </w:rPr>
            </w:pPr>
            <w:r w:rsidRPr="00BB609B">
              <w:rPr>
                <w:rFonts w:ascii="Times New Roman" w:hAnsi="Times New Roman" w:cs="Times New Roman"/>
                <w:b/>
              </w:rPr>
              <w:t>The Gupta Empire- state and administration Page 5 of 18</w:t>
            </w:r>
          </w:p>
          <w:p w:rsidR="00D02DD3" w:rsidRPr="00BB609B" w:rsidRDefault="00D02DD3" w:rsidP="008E1A4A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  <w:b/>
                <w:bCs/>
              </w:rPr>
            </w:pPr>
            <w:r w:rsidRPr="00BB609B">
              <w:rPr>
                <w:rFonts w:ascii="Times New Roman" w:hAnsi="Times New Roman" w:cs="Times New Roman"/>
                <w:b/>
              </w:rPr>
              <w:t>Post Gupta period :Vardhanas and Palas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22" w:type="dxa"/>
          </w:tcPr>
          <w:p w:rsidR="00D02DD3" w:rsidRDefault="00CF719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CF7192">
        <w:trPr>
          <w:trHeight w:val="2825"/>
        </w:trPr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B609B" w:rsidRDefault="00D02DD3" w:rsidP="008E1A4A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b/>
                <w:bCs/>
              </w:rPr>
            </w:pPr>
            <w:r w:rsidRPr="00BB609B">
              <w:rPr>
                <w:rFonts w:ascii="Times New Roman" w:hAnsi="Times New Roman" w:cs="Times New Roman"/>
                <w:b/>
              </w:rPr>
              <w:t xml:space="preserve">Political development in the South – the Pallavas, the imperial Cholas, the Rashtrakutas and the Chalukyas. </w:t>
            </w:r>
          </w:p>
          <w:p w:rsidR="00D02DD3" w:rsidRPr="00BB609B" w:rsidRDefault="00D02DD3" w:rsidP="008E1A4A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b/>
                <w:bCs/>
              </w:rPr>
            </w:pPr>
            <w:r w:rsidRPr="00BB609B">
              <w:rPr>
                <w:rFonts w:ascii="Times New Roman" w:hAnsi="Times New Roman" w:cs="Times New Roman"/>
                <w:b/>
              </w:rPr>
              <w:t>The Arabs and the Turks in Indian politics –Ghaznivides and the Ghorid invasions.</w:t>
            </w:r>
          </w:p>
          <w:p w:rsidR="00D02DD3" w:rsidRPr="00BB609B" w:rsidRDefault="00D02DD3" w:rsidP="008E1A4A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b/>
                <w:bCs/>
              </w:rPr>
            </w:pPr>
            <w:r w:rsidRPr="00BB609B">
              <w:rPr>
                <w:rFonts w:ascii="Times New Roman" w:hAnsi="Times New Roman" w:cs="Times New Roman"/>
                <w:b/>
              </w:rPr>
              <w:t>Indian Society during 650 –1200 A.D.-literature &amp; language, temple architecture and Sculpture.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22" w:type="dxa"/>
          </w:tcPr>
          <w:p w:rsidR="00D02DD3" w:rsidRDefault="00CF719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CF7192">
      <w:pPr>
        <w:tabs>
          <w:tab w:val="center" w:pos="468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 w:rsidR="00CF7192">
        <w:rPr>
          <w:rFonts w:ascii="Times New Roman" w:hAnsi="Times New Roman" w:cs="Times New Roman"/>
          <w:b/>
          <w:bCs/>
        </w:rPr>
        <w:t xml:space="preserve">          </w:t>
      </w:r>
      <w:r>
        <w:rPr>
          <w:rFonts w:ascii="Times New Roman" w:hAnsi="Times New Roman" w:cs="Times New Roman"/>
          <w:b/>
          <w:bCs/>
        </w:rPr>
        <w:t xml:space="preserve">  PAPER CODE: HIS-RC-2016 (CBCS)</w:t>
      </w:r>
    </w:p>
    <w:p w:rsidR="00D02DD3" w:rsidRDefault="00D02DD3" w:rsidP="00CF7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(C.1206-1757)</w:t>
      </w:r>
    </w:p>
    <w:tbl>
      <w:tblPr>
        <w:tblStyle w:val="TableGrid"/>
        <w:tblW w:w="0" w:type="auto"/>
        <w:tblLook w:val="04A0"/>
      </w:tblPr>
      <w:tblGrid>
        <w:gridCol w:w="1278"/>
        <w:gridCol w:w="5400"/>
        <w:gridCol w:w="926"/>
        <w:gridCol w:w="1972"/>
      </w:tblGrid>
      <w:tr w:rsidR="00D02DD3" w:rsidTr="00CF7192"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4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972" w:type="dxa"/>
          </w:tcPr>
          <w:p w:rsidR="00D02DD3" w:rsidRDefault="00CF719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CF7192">
        <w:trPr>
          <w:trHeight w:val="2663"/>
        </w:trPr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>Foundation of the Mughal Empire : Mughal - Afghan contest - Babur and Humayun; Sher Shah and his administration.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 xml:space="preserve"> Consolidation and territorial Expansion of the Mughal Empire- Akbar, Jahangir, Shahjahan, Aurangzeb.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 xml:space="preserve"> Mughal-Rajput Relations. 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>Religious Policy of the Mughals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972" w:type="dxa"/>
          </w:tcPr>
          <w:p w:rsidR="00D02DD3" w:rsidRDefault="00CF719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CF7192" w:rsidRDefault="00CF7192" w:rsidP="00CF7192">
      <w:pPr>
        <w:rPr>
          <w:rFonts w:ascii="Times New Roman" w:hAnsi="Times New Roman" w:cs="Times New Roman"/>
          <w:b/>
          <w:bCs/>
        </w:rPr>
      </w:pPr>
    </w:p>
    <w:p w:rsidR="00D02DD3" w:rsidRDefault="00D02DD3" w:rsidP="00CF7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HIS-RC-3016 (CBCS)</w:t>
      </w:r>
    </w:p>
    <w:p w:rsidR="00D02DD3" w:rsidRDefault="00D02DD3" w:rsidP="00CF7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(C.1757-1947)</w:t>
      </w:r>
    </w:p>
    <w:tbl>
      <w:tblPr>
        <w:tblStyle w:val="TableGrid"/>
        <w:tblW w:w="0" w:type="auto"/>
        <w:tblLayout w:type="fixed"/>
        <w:tblLook w:val="04A0"/>
      </w:tblPr>
      <w:tblGrid>
        <w:gridCol w:w="1008"/>
        <w:gridCol w:w="5310"/>
        <w:gridCol w:w="990"/>
        <w:gridCol w:w="2268"/>
      </w:tblGrid>
      <w:tr w:rsidR="00D02DD3" w:rsidTr="00CF7192">
        <w:tc>
          <w:tcPr>
            <w:tcW w:w="10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31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268" w:type="dxa"/>
          </w:tcPr>
          <w:p w:rsidR="00D02DD3" w:rsidRDefault="00CF719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CF7192">
        <w:trPr>
          <w:trHeight w:val="3359"/>
        </w:trPr>
        <w:tc>
          <w:tcPr>
            <w:tcW w:w="10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1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  <w:b/>
              </w:rPr>
            </w:pPr>
            <w:r w:rsidRPr="00B515B2">
              <w:rPr>
                <w:rFonts w:ascii="Times New Roman" w:hAnsi="Times New Roman" w:cs="Times New Roman"/>
                <w:b/>
              </w:rPr>
              <w:t>The Revolt of 1857- its causes and consequences, the Government of India Act of1858.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  <w:b/>
              </w:rPr>
            </w:pPr>
            <w:r w:rsidRPr="00B515B2">
              <w:rPr>
                <w:rFonts w:ascii="Times New Roman" w:hAnsi="Times New Roman" w:cs="Times New Roman"/>
                <w:b/>
              </w:rPr>
              <w:t>The British Economic policies in India – Land revenue systems - Permanent settlement, Ryotwari and Mahalwari; trade, commercialization of agriculture, the Drain Theory.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1"/>
              </w:numPr>
            </w:pPr>
            <w:r w:rsidRPr="00B515B2">
              <w:rPr>
                <w:rFonts w:ascii="Times New Roman" w:hAnsi="Times New Roman" w:cs="Times New Roman"/>
                <w:b/>
              </w:rPr>
              <w:t>The growth of national awakening in India and the establishment of the Indian National Congress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268" w:type="dxa"/>
          </w:tcPr>
          <w:p w:rsidR="00CF7192" w:rsidRDefault="00CF7192" w:rsidP="007D116B">
            <w:pPr>
              <w:jc w:val="center"/>
              <w:rPr>
                <w:rFonts w:ascii="Times New Roman" w:hAnsi="Times New Roman" w:cs="Times New Roman"/>
              </w:rPr>
            </w:pPr>
          </w:p>
          <w:p w:rsidR="00CF7192" w:rsidRDefault="00CF7192" w:rsidP="007D116B">
            <w:pPr>
              <w:jc w:val="center"/>
              <w:rPr>
                <w:rFonts w:ascii="Times New Roman" w:hAnsi="Times New Roman" w:cs="Times New Roman"/>
              </w:rPr>
            </w:pPr>
          </w:p>
          <w:p w:rsidR="00D02DD3" w:rsidRDefault="00CF7192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HIS-RC-4016(CBCS)</w:t>
      </w:r>
    </w:p>
    <w:p w:rsidR="00D02DD3" w:rsidRDefault="00D02DD3" w:rsidP="00CF7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AND ECONOMIC HISTORY OF ASSAM</w:t>
      </w:r>
    </w:p>
    <w:tbl>
      <w:tblPr>
        <w:tblStyle w:val="TableGrid"/>
        <w:tblW w:w="0" w:type="auto"/>
        <w:tblLook w:val="04A0"/>
      </w:tblPr>
      <w:tblGrid>
        <w:gridCol w:w="2355"/>
        <w:gridCol w:w="4413"/>
        <w:gridCol w:w="990"/>
        <w:gridCol w:w="1818"/>
      </w:tblGrid>
      <w:tr w:rsidR="00D02DD3" w:rsidTr="00622B2B">
        <w:tc>
          <w:tcPr>
            <w:tcW w:w="235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41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818" w:type="dxa"/>
          </w:tcPr>
          <w:p w:rsidR="00D02DD3" w:rsidRDefault="00622B2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622B2B">
        <w:trPr>
          <w:trHeight w:val="1944"/>
        </w:trPr>
        <w:tc>
          <w:tcPr>
            <w:tcW w:w="235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  ECONOMY IN COLONIAL ASSAM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1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>Agriculture Regulations and revenue system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>Plantation Economy of the Tea Industry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 xml:space="preserve"> Development of Modern Industries-Coal and Oil.</w:t>
            </w:r>
          </w:p>
          <w:p w:rsidR="00D02DD3" w:rsidRPr="00B515B2" w:rsidRDefault="00D02DD3" w:rsidP="008E1A4A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b/>
                <w:bCs/>
              </w:rPr>
            </w:pPr>
            <w:r w:rsidRPr="00B515B2">
              <w:rPr>
                <w:rFonts w:ascii="Times New Roman" w:hAnsi="Times New Roman" w:cs="Times New Roman"/>
                <w:b/>
              </w:rPr>
              <w:t>Development of Transport System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22B2B" w:rsidRDefault="00622B2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622B2B">
        <w:trPr>
          <w:trHeight w:val="2964"/>
        </w:trPr>
        <w:tc>
          <w:tcPr>
            <w:tcW w:w="235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   SOCIETY IN COLONIAL ASSAM</w:t>
            </w:r>
          </w:p>
        </w:tc>
        <w:tc>
          <w:tcPr>
            <w:tcW w:w="441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</w:rPr>
            </w:pPr>
            <w:r w:rsidRPr="007A5D6F">
              <w:rPr>
                <w:rFonts w:ascii="Times New Roman" w:hAnsi="Times New Roman" w:cs="Times New Roman"/>
                <w:b/>
              </w:rPr>
              <w:t>Growth of Modern Education and the role of Christian Missionaries.</w:t>
            </w: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</w:rPr>
            </w:pPr>
            <w:r w:rsidRPr="007A5D6F">
              <w:rPr>
                <w:rFonts w:ascii="Times New Roman" w:hAnsi="Times New Roman" w:cs="Times New Roman"/>
                <w:b/>
              </w:rPr>
              <w:t>Language Controversy in 19th century Assam</w:t>
            </w: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</w:rPr>
            </w:pPr>
            <w:r w:rsidRPr="007A5D6F">
              <w:rPr>
                <w:rFonts w:ascii="Times New Roman" w:hAnsi="Times New Roman" w:cs="Times New Roman"/>
                <w:b/>
              </w:rPr>
              <w:t>Emergence of Middle Class</w:t>
            </w: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</w:rPr>
            </w:pPr>
            <w:r w:rsidRPr="007A5D6F">
              <w:rPr>
                <w:rFonts w:ascii="Times New Roman" w:hAnsi="Times New Roman" w:cs="Times New Roman"/>
                <w:b/>
              </w:rPr>
              <w:t>Literary and Cultural Development, Impact of the Bengal Renaissance.</w:t>
            </w: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3"/>
              </w:numPr>
            </w:pPr>
            <w:r w:rsidRPr="007A5D6F">
              <w:rPr>
                <w:rFonts w:ascii="Times New Roman" w:hAnsi="Times New Roman" w:cs="Times New Roman"/>
                <w:b/>
              </w:rPr>
              <w:t>Development of Press and Growth of Public Associations – The Assam Sahitya Sabha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22B2B" w:rsidRDefault="00622B2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HIS-RE-5016 (NON-CBCS)</w:t>
      </w:r>
    </w:p>
    <w:p w:rsidR="00D02DD3" w:rsidRDefault="00D02DD3" w:rsidP="00622B2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(FROM EARLIEST TIMES UPTO 1826CE)</w:t>
      </w:r>
    </w:p>
    <w:tbl>
      <w:tblPr>
        <w:tblStyle w:val="TableGrid"/>
        <w:tblW w:w="0" w:type="auto"/>
        <w:tblLook w:val="04A0"/>
      </w:tblPr>
      <w:tblGrid>
        <w:gridCol w:w="1368"/>
        <w:gridCol w:w="4950"/>
        <w:gridCol w:w="1080"/>
        <w:gridCol w:w="2178"/>
      </w:tblGrid>
      <w:tr w:rsidR="00D02DD3" w:rsidTr="00622B2B"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178" w:type="dxa"/>
          </w:tcPr>
          <w:p w:rsidR="00D02DD3" w:rsidRDefault="00622B2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622B2B">
        <w:trPr>
          <w:trHeight w:val="2509"/>
        </w:trPr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  <w:b/>
                <w:bCs/>
              </w:rPr>
            </w:pPr>
            <w:r w:rsidRPr="007A5D6F">
              <w:rPr>
                <w:rFonts w:ascii="Times New Roman" w:hAnsi="Times New Roman" w:cs="Times New Roman"/>
                <w:b/>
              </w:rPr>
              <w:t>Important Ahom Rulers: Siukapha, Suhungmung, Pratap Singha, Gadadhar Singha, Rudra Singha, Rajeswar Singha</w:t>
            </w: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  <w:b/>
                <w:bCs/>
              </w:rPr>
            </w:pPr>
            <w:r w:rsidRPr="007A5D6F">
              <w:rPr>
                <w:rFonts w:ascii="Times New Roman" w:hAnsi="Times New Roman" w:cs="Times New Roman"/>
                <w:b/>
              </w:rPr>
              <w:t>Ahom-Mughal wars- the Treaty of 1639, Battle of Saraighat (1671)</w:t>
            </w: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  <w:b/>
                <w:bCs/>
              </w:rPr>
            </w:pPr>
            <w:r w:rsidRPr="007A5D6F">
              <w:rPr>
                <w:rFonts w:ascii="Times New Roman" w:hAnsi="Times New Roman" w:cs="Times New Roman"/>
                <w:b/>
              </w:rPr>
              <w:t>Ahom system of administration: the Paik system [d] Ahom Policy towards the neighboring hill tribes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22B2B" w:rsidRDefault="00622B2B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HIS-RE-6016 (NON-CBCS)</w:t>
      </w:r>
    </w:p>
    <w:p w:rsidR="00D02DD3" w:rsidRDefault="00D02DD3" w:rsidP="00B808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(C.826-1947)</w:t>
      </w:r>
    </w:p>
    <w:tbl>
      <w:tblPr>
        <w:tblStyle w:val="TableGrid"/>
        <w:tblW w:w="0" w:type="auto"/>
        <w:tblLook w:val="04A0"/>
      </w:tblPr>
      <w:tblGrid>
        <w:gridCol w:w="1188"/>
        <w:gridCol w:w="5580"/>
        <w:gridCol w:w="990"/>
        <w:gridCol w:w="1818"/>
      </w:tblGrid>
      <w:tr w:rsidR="00D02DD3" w:rsidTr="00B80855"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5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818" w:type="dxa"/>
          </w:tcPr>
          <w:p w:rsidR="00D02DD3" w:rsidRDefault="00B8085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B80855"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Ahom Monarchy in Upper Assam (1833-38)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Annexation of Cachar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Early phase of Revolts and Resistance to British rule- Gomdhar Konwar, Piyali Phukan, U.Tirut Singh,</w:t>
            </w:r>
          </w:p>
          <w:p w:rsidR="00D02DD3" w:rsidRPr="007A5D6F" w:rsidRDefault="00D02DD3" w:rsidP="008E1A4A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The Khamti and the Singpho rebellion [e] The 1857 Revolt in Assam and its aftermath.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80855" w:rsidRDefault="00B8085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B80855" w:rsidRDefault="00B80855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HIS-RG-5016 (NON-CBCS)</w:t>
      </w:r>
    </w:p>
    <w:p w:rsidR="00D02DD3" w:rsidRDefault="00D02DD3" w:rsidP="00B808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(C.1648-1870)</w:t>
      </w:r>
    </w:p>
    <w:tbl>
      <w:tblPr>
        <w:tblStyle w:val="TableGrid"/>
        <w:tblW w:w="0" w:type="auto"/>
        <w:tblLook w:val="04A0"/>
      </w:tblPr>
      <w:tblGrid>
        <w:gridCol w:w="1368"/>
        <w:gridCol w:w="5464"/>
        <w:gridCol w:w="926"/>
        <w:gridCol w:w="1818"/>
      </w:tblGrid>
      <w:tr w:rsidR="00D02DD3" w:rsidTr="00B80855"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546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THEME 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818" w:type="dxa"/>
          </w:tcPr>
          <w:p w:rsidR="00D02DD3" w:rsidRDefault="00B8085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B80855">
        <w:trPr>
          <w:trHeight w:val="2934"/>
        </w:trPr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6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Rise of Prussia and Austria: Frederick the Great and Maria Theresa; War of Austrian Succession, Diplomatic Revolution, Seven Years War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Enlightened despotism- Joseph II, Maria Theresa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 xml:space="preserve">Making of Modern Russia: Peter the Great, Catherine II : Warm Water Policy, 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Partition of Poland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1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80855" w:rsidRDefault="00B8085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B80855">
        <w:tc>
          <w:tcPr>
            <w:tcW w:w="13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64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Genesis and growth of Capitalism, Imperialism, Mercantilism and World Politics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 xml:space="preserve"> Novel intellectual currents: Natural Science and the ‘Enlightenment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The Maritime ascendancy of Europe: Anglo- French struggle; triumph of British imperialism.</w:t>
            </w:r>
          </w:p>
          <w:p w:rsidR="00D02DD3" w:rsidRPr="004023BB" w:rsidRDefault="00D02DD3" w:rsidP="008E1A4A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b/>
                <w:bCs/>
              </w:rPr>
            </w:pPr>
            <w:r w:rsidRPr="004023BB">
              <w:rPr>
                <w:rFonts w:ascii="Times New Roman" w:hAnsi="Times New Roman" w:cs="Times New Roman"/>
                <w:b/>
              </w:rPr>
              <w:t>‘Glorious’ Revolution : Limited Monarchy and Parliamentary Government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18" w:type="dxa"/>
          </w:tcPr>
          <w:p w:rsidR="00952D60" w:rsidRDefault="00952D60" w:rsidP="007D116B">
            <w:pPr>
              <w:jc w:val="center"/>
              <w:rPr>
                <w:rFonts w:ascii="Times New Roman" w:hAnsi="Times New Roman" w:cs="Times New Roman"/>
              </w:rPr>
            </w:pPr>
          </w:p>
          <w:p w:rsidR="00D02DD3" w:rsidRDefault="00B8085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Pr="00B6179D" w:rsidRDefault="00D02DD3" w:rsidP="003E40DE">
      <w:pPr>
        <w:pStyle w:val="Heading1"/>
        <w:rPr>
          <w:rFonts w:ascii="Times New Roman" w:hAnsi="Times New Roman" w:cs="Times New Roman"/>
          <w:color w:val="000000" w:themeColor="text1"/>
        </w:rPr>
      </w:pPr>
    </w:p>
    <w:p w:rsidR="003E40DE" w:rsidRPr="00AA6377" w:rsidRDefault="003E40DE" w:rsidP="003E40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6377">
        <w:rPr>
          <w:rFonts w:ascii="Times New Roman" w:hAnsi="Times New Roman" w:cs="Times New Roman"/>
          <w:b/>
          <w:bCs/>
          <w:sz w:val="28"/>
          <w:szCs w:val="28"/>
        </w:rPr>
        <w:t xml:space="preserve">SRI. BINAY KALITA   </w:t>
      </w:r>
    </w:p>
    <w:p w:rsidR="00D02DD3" w:rsidRDefault="00D02DD3" w:rsidP="003E40D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HIS-HC-1016 (CBCS)</w:t>
      </w:r>
    </w:p>
    <w:p w:rsidR="00D02DD3" w:rsidRDefault="00D02DD3" w:rsidP="003E40D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INDIA-I</w:t>
      </w:r>
      <w:r w:rsidR="0097372D">
        <w:rPr>
          <w:rFonts w:ascii="Times New Roman" w:hAnsi="Times New Roman" w:cs="Times New Roman"/>
          <w:b/>
          <w:bCs/>
        </w:rPr>
        <w:t xml:space="preserve">  </w:t>
      </w:r>
    </w:p>
    <w:tbl>
      <w:tblPr>
        <w:tblStyle w:val="TableGrid"/>
        <w:tblW w:w="0" w:type="auto"/>
        <w:tblLayout w:type="fixed"/>
        <w:tblLook w:val="04A0"/>
      </w:tblPr>
      <w:tblGrid>
        <w:gridCol w:w="2448"/>
        <w:gridCol w:w="4590"/>
        <w:gridCol w:w="990"/>
        <w:gridCol w:w="1548"/>
      </w:tblGrid>
      <w:tr w:rsidR="00D02DD3" w:rsidTr="00AA6377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548" w:type="dxa"/>
          </w:tcPr>
          <w:p w:rsidR="00D02DD3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AA6377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972F7C" w:rsidRDefault="00D02DD3" w:rsidP="008E1A4A">
            <w:pPr>
              <w:pStyle w:val="ListParagraph"/>
              <w:numPr>
                <w:ilvl w:val="0"/>
                <w:numId w:val="11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RECONSTRUCTING ANCIENT INDIAN HISTORY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972F7C" w:rsidRDefault="00D02DD3" w:rsidP="008E1A4A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/>
                <w:bCs/>
              </w:rPr>
            </w:pPr>
            <w:r w:rsidRPr="00972F7C">
              <w:rPr>
                <w:rFonts w:ascii="Times New Roman" w:hAnsi="Times New Roman" w:cs="Times New Roman"/>
                <w:b/>
                <w:bCs/>
              </w:rPr>
              <w:t xml:space="preserve">Early Indian notions of History </w:t>
            </w:r>
          </w:p>
          <w:p w:rsidR="00D02DD3" w:rsidRPr="00972F7C" w:rsidRDefault="00D02DD3" w:rsidP="008E1A4A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/>
                <w:bCs/>
              </w:rPr>
            </w:pPr>
            <w:r w:rsidRPr="00972F7C">
              <w:rPr>
                <w:rFonts w:ascii="Times New Roman" w:hAnsi="Times New Roman" w:cs="Times New Roman"/>
                <w:b/>
                <w:bCs/>
              </w:rPr>
              <w:t>Sources and tools of historical reconstruction: archaeological: epigraphy, numismatics, literary</w:t>
            </w:r>
          </w:p>
          <w:p w:rsidR="00D02DD3" w:rsidRPr="00972F7C" w:rsidRDefault="00D02DD3" w:rsidP="008E1A4A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/>
                <w:bCs/>
              </w:rPr>
            </w:pPr>
            <w:r w:rsidRPr="00972F7C">
              <w:rPr>
                <w:rFonts w:ascii="Times New Roman" w:hAnsi="Times New Roman" w:cs="Times New Roman"/>
                <w:b/>
                <w:bCs/>
              </w:rPr>
              <w:t>Historical interpretations (with special reference to gender, environment, technology, and regions)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548" w:type="dxa"/>
          </w:tcPr>
          <w:p w:rsidR="00D02DD3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AA6377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C54A9" w:rsidRDefault="00D02DD3" w:rsidP="008E1A4A">
            <w:pPr>
              <w:pStyle w:val="ListParagraph"/>
              <w:numPr>
                <w:ilvl w:val="0"/>
                <w:numId w:val="11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 HISTORIC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HUNTER-GATHERRERS 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C54A9" w:rsidRDefault="00D02DD3" w:rsidP="008E1A4A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</w:rPr>
            </w:pPr>
            <w:r w:rsidRPr="007C54A9">
              <w:rPr>
                <w:rFonts w:ascii="Times New Roman" w:hAnsi="Times New Roman" w:cs="Times New Roman"/>
                <w:b/>
                <w:bCs/>
              </w:rPr>
              <w:t xml:space="preserve">Paleolithic cultures- sequence and distribution; stone industries and </w:t>
            </w:r>
            <w:r w:rsidRPr="007C54A9">
              <w:rPr>
                <w:rFonts w:ascii="Times New Roman" w:hAnsi="Times New Roman" w:cs="Times New Roman"/>
                <w:b/>
                <w:bCs/>
              </w:rPr>
              <w:lastRenderedPageBreak/>
              <w:t>other technological developments</w:t>
            </w:r>
          </w:p>
          <w:p w:rsidR="00D02DD3" w:rsidRPr="007C54A9" w:rsidRDefault="00D02DD3" w:rsidP="008E1A4A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</w:rPr>
            </w:pPr>
            <w:r w:rsidRPr="007C54A9">
              <w:rPr>
                <w:rFonts w:ascii="Times New Roman" w:hAnsi="Times New Roman" w:cs="Times New Roman"/>
                <w:b/>
                <w:bCs/>
              </w:rPr>
              <w:t>Mesolithic cultures- regional and chronological distribution; new developments in technology and economy; rock art.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548" w:type="dxa"/>
          </w:tcPr>
          <w:p w:rsidR="00D02DD3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Classroom teaching, discussion </w:t>
            </w:r>
            <w:r>
              <w:rPr>
                <w:rFonts w:ascii="Times New Roman" w:hAnsi="Times New Roman" w:cs="Times New Roman"/>
              </w:rPr>
              <w:lastRenderedPageBreak/>
              <w:t>session, test and assignment</w:t>
            </w:r>
          </w:p>
        </w:tc>
      </w:tr>
      <w:tr w:rsidR="00D02DD3" w:rsidTr="00AA6377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C54A9" w:rsidRDefault="00D02DD3" w:rsidP="008E1A4A">
            <w:pPr>
              <w:pStyle w:val="ListParagraph"/>
              <w:numPr>
                <w:ilvl w:val="0"/>
                <w:numId w:val="11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ADVENT OF FOOD PRODUCTION</w:t>
            </w:r>
          </w:p>
        </w:tc>
        <w:tc>
          <w:tcPr>
            <w:tcW w:w="45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7C54A9" w:rsidRDefault="00D02DD3" w:rsidP="008E1A4A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b/>
                <w:bCs/>
              </w:rPr>
            </w:pPr>
            <w:r w:rsidRPr="007C54A9">
              <w:rPr>
                <w:rFonts w:ascii="Times New Roman" w:hAnsi="Times New Roman" w:cs="Times New Roman"/>
                <w:b/>
                <w:bCs/>
              </w:rPr>
              <w:t>Understanding the regional and chronological distribution of the Neolithic and Chalcolithic cultures: subsistence, and patterns of exchange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548" w:type="dxa"/>
          </w:tcPr>
          <w:p w:rsidR="00D02DD3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HIS-HC-2016 (CBCS)</w:t>
      </w:r>
    </w:p>
    <w:p w:rsidR="00D02DD3" w:rsidRDefault="00D02DD3" w:rsidP="00AA63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INDIA-II</w:t>
      </w:r>
    </w:p>
    <w:tbl>
      <w:tblPr>
        <w:tblStyle w:val="TableGrid"/>
        <w:tblW w:w="0" w:type="auto"/>
        <w:tblLook w:val="04A0"/>
      </w:tblPr>
      <w:tblGrid>
        <w:gridCol w:w="2808"/>
        <w:gridCol w:w="4140"/>
        <w:gridCol w:w="926"/>
        <w:gridCol w:w="1702"/>
      </w:tblGrid>
      <w:tr w:rsidR="00D02DD3" w:rsidTr="00AA6377">
        <w:tc>
          <w:tcPr>
            <w:tcW w:w="28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CLASS </w:t>
            </w:r>
          </w:p>
        </w:tc>
        <w:tc>
          <w:tcPr>
            <w:tcW w:w="1702" w:type="dxa"/>
          </w:tcPr>
          <w:p w:rsidR="00D02DD3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AA6377">
        <w:tc>
          <w:tcPr>
            <w:tcW w:w="28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1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 xml:space="preserve">ECONOMY AND SOCIETY (CIRCA 300BCE TO CIRCA CE 300) 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>Expansion of agrarian economy: production relations.</w:t>
            </w: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 xml:space="preserve"> Urban growth: north India, central India and the Deccan; </w:t>
            </w: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 xml:space="preserve">Craft Production: trade and trade routes; coinage. </w:t>
            </w: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>Social stratification: class, Varna, jati, untouchability; gender; marriage and property relations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0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A6377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AA6377">
        <w:tc>
          <w:tcPr>
            <w:tcW w:w="28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>TOWARDS EARLY MEDIEVAL INDIA (CIRCA CE 4</w:t>
            </w:r>
            <w:r w:rsidRPr="00EF7949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Pr="00EF7949">
              <w:rPr>
                <w:rFonts w:ascii="Times New Roman" w:hAnsi="Times New Roman" w:cs="Times New Roman"/>
                <w:b/>
                <w:bCs/>
              </w:rPr>
              <w:t xml:space="preserve"> CENTURY TO CE 750)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t xml:space="preserve"> </w:t>
            </w:r>
            <w:r w:rsidRPr="005815FC">
              <w:rPr>
                <w:rFonts w:ascii="Times New Roman" w:hAnsi="Times New Roman" w:cs="Times New Roman"/>
                <w:b/>
                <w:bCs/>
              </w:rPr>
              <w:t>Agrarian expansion: land grants, changing production relations; graded Land rights and peasantry</w:t>
            </w: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>The problem of urban decline: patterns of trade, currency, and urban Settlements.</w:t>
            </w: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 xml:space="preserve">Varna, proliferation of jatis: changing norms of marriage and property. </w:t>
            </w: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>The nature of polities: the Gupta Empire and its contemporaries.</w:t>
            </w:r>
          </w:p>
          <w:p w:rsidR="00D02DD3" w:rsidRPr="005815FC" w:rsidRDefault="00D02DD3" w:rsidP="008E1A4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/>
                <w:bCs/>
              </w:rPr>
            </w:pPr>
            <w:r w:rsidRPr="005815FC">
              <w:rPr>
                <w:rFonts w:ascii="Times New Roman" w:hAnsi="Times New Roman" w:cs="Times New Roman"/>
                <w:b/>
                <w:bCs/>
              </w:rPr>
              <w:t xml:space="preserve"> Post- Gupta polities - Pallavas, Chalukyas, and Vardhanas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702" w:type="dxa"/>
          </w:tcPr>
          <w:p w:rsidR="00AA6377" w:rsidRDefault="00AA6377" w:rsidP="007D116B">
            <w:pPr>
              <w:jc w:val="center"/>
              <w:rPr>
                <w:rFonts w:ascii="Times New Roman" w:hAnsi="Times New Roman" w:cs="Times New Roman"/>
              </w:rPr>
            </w:pPr>
          </w:p>
          <w:p w:rsidR="00D02DD3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AA6377">
        <w:trPr>
          <w:trHeight w:val="2267"/>
        </w:trPr>
        <w:tc>
          <w:tcPr>
            <w:tcW w:w="2808" w:type="dxa"/>
          </w:tcPr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7D116B">
            <w:pPr>
              <w:ind w:left="63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4     </w:t>
            </w:r>
            <w:r w:rsidRPr="00EF7949">
              <w:rPr>
                <w:rFonts w:ascii="Times New Roman" w:hAnsi="Times New Roman" w:cs="Times New Roman"/>
                <w:b/>
                <w:bCs/>
              </w:rPr>
              <w:t>RELIGION, PHILOSOPHY AND SOCIETY(CIRCA 300BCE-750CE)</w:t>
            </w:r>
          </w:p>
        </w:tc>
        <w:tc>
          <w:tcPr>
            <w:tcW w:w="414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 xml:space="preserve">Consolidation of the brahmanical tradition: dharma, Varnashram, Purusharthas, samskaras. </w:t>
            </w: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 xml:space="preserve">Theistic cults (from circa second century BC): Mahayana; the Puranic tradition. </w:t>
            </w: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>The beginnings of Tantricism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0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A6377" w:rsidRDefault="00AA6377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1D0DF5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HIS-HC-3036 (CBCS)</w:t>
      </w:r>
    </w:p>
    <w:p w:rsidR="00D02DD3" w:rsidRDefault="00D02DD3" w:rsidP="009F679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IV (C. 1206-1550)</w:t>
      </w:r>
    </w:p>
    <w:tbl>
      <w:tblPr>
        <w:tblStyle w:val="TableGrid"/>
        <w:tblW w:w="0" w:type="auto"/>
        <w:tblLayout w:type="fixed"/>
        <w:tblLook w:val="04A0"/>
      </w:tblPr>
      <w:tblGrid>
        <w:gridCol w:w="1998"/>
        <w:gridCol w:w="4230"/>
        <w:gridCol w:w="1061"/>
        <w:gridCol w:w="2287"/>
      </w:tblGrid>
      <w:tr w:rsidR="00D02DD3" w:rsidTr="001D0DF5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61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287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1D0DF5">
        <w:trPr>
          <w:trHeight w:val="1817"/>
        </w:trPr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SOURCES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>Persian tarikh tradition</w:t>
            </w: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>Foreigners’ accounts; vernacular literature</w:t>
            </w: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>Epigraphy and numismatics.</w:t>
            </w: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EF7949">
              <w:rPr>
                <w:rFonts w:ascii="Times New Roman" w:hAnsi="Times New Roman" w:cs="Times New Roman"/>
                <w:b/>
                <w:bCs/>
              </w:rPr>
              <w:t>Architecture</w:t>
            </w:r>
            <w:r>
              <w:t>.</w:t>
            </w:r>
          </w:p>
        </w:tc>
        <w:tc>
          <w:tcPr>
            <w:tcW w:w="1061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87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1D0DF5">
        <w:trPr>
          <w:trHeight w:val="3410"/>
        </w:trPr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POLITY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</w:rPr>
            </w:pPr>
            <w:r w:rsidRPr="00960F9D">
              <w:rPr>
                <w:rFonts w:ascii="Times New Roman" w:hAnsi="Times New Roman" w:cs="Times New Roman"/>
                <w:b/>
                <w:bCs/>
              </w:rPr>
              <w:t>Foundation, expansion and consolidation of the Sultanate of Delhi; Theories of kingship</w:t>
            </w: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</w:rPr>
            </w:pPr>
            <w:r w:rsidRPr="00960F9D">
              <w:rPr>
                <w:rFonts w:ascii="Times New Roman" w:hAnsi="Times New Roman" w:cs="Times New Roman"/>
                <w:b/>
                <w:bCs/>
              </w:rPr>
              <w:t>The Khaljis and the Tughluqs; Mongol threat and Timur’s invasion; The Sayyids; The Lodis: Conquest of Bahlul and Sikandar; Ibrahim Lodi and the battle of Panipat</w:t>
            </w: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</w:rPr>
            </w:pPr>
            <w:r w:rsidRPr="00960F9D">
              <w:rPr>
                <w:rFonts w:ascii="Times New Roman" w:hAnsi="Times New Roman" w:cs="Times New Roman"/>
                <w:b/>
                <w:bCs/>
              </w:rPr>
              <w:t>Ruling elites; Sufis, ulema and the political authority; imperial monuments and coinage</w:t>
            </w:r>
          </w:p>
        </w:tc>
        <w:tc>
          <w:tcPr>
            <w:tcW w:w="1061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87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1D0DF5">
        <w:trPr>
          <w:trHeight w:val="2690"/>
        </w:trPr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SOCIETY AND ECONOMY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/>
                <w:bCs/>
              </w:rPr>
            </w:pPr>
            <w:r w:rsidRPr="00960F9D">
              <w:rPr>
                <w:rFonts w:ascii="Times New Roman" w:hAnsi="Times New Roman" w:cs="Times New Roman"/>
                <w:b/>
                <w:bCs/>
              </w:rPr>
              <w:t>Iqta; revenue-free grants</w:t>
            </w: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/>
                <w:bCs/>
              </w:rPr>
            </w:pPr>
            <w:r w:rsidRPr="00960F9D">
              <w:rPr>
                <w:rFonts w:ascii="Times New Roman" w:hAnsi="Times New Roman" w:cs="Times New Roman"/>
                <w:b/>
                <w:bCs/>
              </w:rPr>
              <w:t>Agricultural production; technology</w:t>
            </w: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/>
                <w:bCs/>
              </w:rPr>
            </w:pPr>
            <w:r w:rsidRPr="00960F9D">
              <w:rPr>
                <w:rFonts w:ascii="Times New Roman" w:hAnsi="Times New Roman" w:cs="Times New Roman"/>
                <w:b/>
                <w:bCs/>
              </w:rPr>
              <w:t>Changes in rural society; revenue systems</w:t>
            </w: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/>
                <w:bCs/>
              </w:rPr>
            </w:pPr>
            <w:r w:rsidRPr="00960F9D">
              <w:rPr>
                <w:rFonts w:ascii="Times New Roman" w:hAnsi="Times New Roman" w:cs="Times New Roman"/>
                <w:b/>
                <w:bCs/>
              </w:rPr>
              <w:t>Monetization; market regulations; growth of urban centers; trade and commerce; Indian Ocean trade</w:t>
            </w:r>
          </w:p>
        </w:tc>
        <w:tc>
          <w:tcPr>
            <w:tcW w:w="1061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287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1D0DF5"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REGIONA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L POLITICS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A37B1" w:rsidRDefault="00D02DD3" w:rsidP="008E1A4A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/>
                <w:bCs/>
              </w:rPr>
            </w:pPr>
            <w:r w:rsidRPr="008A37B1">
              <w:rPr>
                <w:rFonts w:ascii="Times New Roman" w:hAnsi="Times New Roman" w:cs="Times New Roman"/>
                <w:b/>
                <w:bCs/>
              </w:rPr>
              <w:t xml:space="preserve">Bahmani, Vijayanagar, </w:t>
            </w:r>
          </w:p>
          <w:p w:rsidR="00D02DD3" w:rsidRPr="008A37B1" w:rsidRDefault="00D02DD3" w:rsidP="008E1A4A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/>
                <w:bCs/>
              </w:rPr>
            </w:pPr>
            <w:r w:rsidRPr="008A37B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Gujarat, Malwa, Jaunpur, Assam and Bengal </w:t>
            </w:r>
          </w:p>
          <w:p w:rsidR="00D02DD3" w:rsidRPr="00960F9D" w:rsidRDefault="00D02DD3" w:rsidP="008E1A4A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/>
                <w:bCs/>
              </w:rPr>
            </w:pPr>
            <w:r w:rsidRPr="008A37B1">
              <w:rPr>
                <w:rFonts w:ascii="Times New Roman" w:hAnsi="Times New Roman" w:cs="Times New Roman"/>
                <w:b/>
                <w:bCs/>
              </w:rPr>
              <w:t>Consolidation of regional identities: art, architecture and literature</w:t>
            </w:r>
          </w:p>
        </w:tc>
        <w:tc>
          <w:tcPr>
            <w:tcW w:w="1061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287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Classroom teaching, discussion session, test </w:t>
            </w:r>
            <w:r>
              <w:rPr>
                <w:rFonts w:ascii="Times New Roman" w:hAnsi="Times New Roman" w:cs="Times New Roman"/>
              </w:rPr>
              <w:lastRenderedPageBreak/>
              <w:t>and assignment</w:t>
            </w:r>
          </w:p>
        </w:tc>
      </w:tr>
      <w:tr w:rsidR="00D02DD3" w:rsidTr="001D0DF5">
        <w:trPr>
          <w:trHeight w:val="2510"/>
        </w:trPr>
        <w:tc>
          <w:tcPr>
            <w:tcW w:w="19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EF7949" w:rsidRDefault="00D02DD3" w:rsidP="008E1A4A">
            <w:pPr>
              <w:pStyle w:val="ListParagraph"/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RELIGION AND CULTURE</w:t>
            </w:r>
          </w:p>
        </w:tc>
        <w:tc>
          <w:tcPr>
            <w:tcW w:w="423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8A37B1" w:rsidRDefault="00D02DD3" w:rsidP="008E1A4A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  <w:b/>
                <w:bCs/>
              </w:rPr>
            </w:pPr>
            <w:r w:rsidRPr="008A37B1">
              <w:rPr>
                <w:rFonts w:ascii="Times New Roman" w:hAnsi="Times New Roman" w:cs="Times New Roman"/>
                <w:b/>
                <w:bCs/>
              </w:rPr>
              <w:t>Sufi silsilas: Chishti and Suhrawardi; doctrines and practices; social roles; literature</w:t>
            </w:r>
          </w:p>
          <w:p w:rsidR="00D02DD3" w:rsidRPr="008A37B1" w:rsidRDefault="00D02DD3" w:rsidP="008E1A4A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  <w:b/>
                <w:bCs/>
              </w:rPr>
            </w:pPr>
            <w:r w:rsidRPr="008A37B1">
              <w:rPr>
                <w:rFonts w:ascii="Times New Roman" w:hAnsi="Times New Roman" w:cs="Times New Roman"/>
                <w:b/>
                <w:bCs/>
              </w:rPr>
              <w:t>Bhakti movements and monotheistic traditions in South and North India; Women Bhaktas; Nathpanthis; Kabir, Nanak and the Sant tradition</w:t>
            </w:r>
          </w:p>
        </w:tc>
        <w:tc>
          <w:tcPr>
            <w:tcW w:w="1061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87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1D0DF5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HIS-SE-4014 (CBCS)</w:t>
      </w:r>
    </w:p>
    <w:p w:rsidR="00D02DD3" w:rsidRDefault="00D02DD3" w:rsidP="001D0DF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ORAL CULTURE AND ORAL HISTORY</w:t>
      </w:r>
    </w:p>
    <w:tbl>
      <w:tblPr>
        <w:tblStyle w:val="TableGrid"/>
        <w:tblW w:w="9592" w:type="dxa"/>
        <w:tblLayout w:type="fixed"/>
        <w:tblLook w:val="04A0"/>
      </w:tblPr>
      <w:tblGrid>
        <w:gridCol w:w="2268"/>
        <w:gridCol w:w="4500"/>
        <w:gridCol w:w="1019"/>
        <w:gridCol w:w="1805"/>
      </w:tblGrid>
      <w:tr w:rsidR="00D02DD3" w:rsidTr="001D0DF5">
        <w:trPr>
          <w:trHeight w:val="237"/>
        </w:trPr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19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805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1D0DF5">
        <w:trPr>
          <w:trHeight w:val="1484"/>
        </w:trPr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051F" w:rsidRDefault="00D02DD3" w:rsidP="008E1A4A">
            <w:pPr>
              <w:pStyle w:val="ListParagraph"/>
              <w:numPr>
                <w:ilvl w:val="0"/>
                <w:numId w:val="127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CONCEPTS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051F" w:rsidRDefault="00D02DD3" w:rsidP="008E1A4A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b/>
                <w:bCs/>
              </w:rPr>
            </w:pPr>
            <w:r w:rsidRPr="0040051F">
              <w:rPr>
                <w:rFonts w:ascii="Times New Roman" w:hAnsi="Times New Roman" w:cs="Times New Roman"/>
                <w:b/>
                <w:bCs/>
              </w:rPr>
              <w:t>Orality, Oral Tradition, Oral Culture</w:t>
            </w:r>
          </w:p>
          <w:p w:rsidR="00D02DD3" w:rsidRPr="0040051F" w:rsidRDefault="00D02DD3" w:rsidP="008E1A4A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b/>
                <w:bCs/>
              </w:rPr>
            </w:pPr>
            <w:r w:rsidRPr="0040051F">
              <w:rPr>
                <w:rFonts w:ascii="Times New Roman" w:hAnsi="Times New Roman" w:cs="Times New Roman"/>
                <w:b/>
                <w:bCs/>
              </w:rPr>
              <w:t xml:space="preserve"> Oral History</w:t>
            </w:r>
          </w:p>
          <w:p w:rsidR="00D02DD3" w:rsidRPr="0040051F" w:rsidRDefault="00D02DD3" w:rsidP="008E1A4A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b/>
                <w:bCs/>
              </w:rPr>
            </w:pPr>
            <w:r w:rsidRPr="0040051F">
              <w:rPr>
                <w:rFonts w:ascii="Times New Roman" w:hAnsi="Times New Roman" w:cs="Times New Roman"/>
                <w:b/>
                <w:bCs/>
              </w:rPr>
              <w:t xml:space="preserve"> Distinction between Oral Tradition and Oral History</w:t>
            </w:r>
          </w:p>
        </w:tc>
        <w:tc>
          <w:tcPr>
            <w:tcW w:w="1019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D0DF5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1D0DF5">
        <w:trPr>
          <w:trHeight w:val="1835"/>
        </w:trPr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0051F" w:rsidRDefault="00D02DD3" w:rsidP="008E1A4A">
            <w:pPr>
              <w:pStyle w:val="ListParagraph"/>
              <w:numPr>
                <w:ilvl w:val="0"/>
                <w:numId w:val="127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HISTORY AND HISTORIOGRAPHY 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/>
                <w:bCs/>
              </w:rPr>
            </w:pPr>
            <w:r w:rsidRPr="006A05A5">
              <w:rPr>
                <w:rFonts w:ascii="Times New Roman" w:hAnsi="Times New Roman" w:cs="Times New Roman"/>
                <w:b/>
                <w:bCs/>
              </w:rPr>
              <w:t>Oral History as a tool for analysis</w:t>
            </w: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/>
                <w:bCs/>
              </w:rPr>
            </w:pPr>
            <w:r w:rsidRPr="006A05A5">
              <w:rPr>
                <w:rFonts w:ascii="Times New Roman" w:hAnsi="Times New Roman" w:cs="Times New Roman"/>
                <w:b/>
                <w:bCs/>
              </w:rPr>
              <w:t>Social issues: Gender, conflict, violence, etc.</w:t>
            </w: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/>
                <w:bCs/>
              </w:rPr>
            </w:pPr>
            <w:r w:rsidRPr="006A05A5">
              <w:rPr>
                <w:rFonts w:ascii="Times New Roman" w:hAnsi="Times New Roman" w:cs="Times New Roman"/>
                <w:b/>
                <w:bCs/>
              </w:rPr>
              <w:t>Economic issues : Development schemes and their impact, displacement, etc</w:t>
            </w:r>
          </w:p>
        </w:tc>
        <w:tc>
          <w:tcPr>
            <w:tcW w:w="1019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8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D0DF5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1D0DF5">
        <w:trPr>
          <w:trHeight w:val="2258"/>
        </w:trPr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27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METHODOLOGY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b/>
                <w:bCs/>
              </w:rPr>
            </w:pPr>
            <w:r w:rsidRPr="006A05A5">
              <w:rPr>
                <w:rFonts w:ascii="Times New Roman" w:hAnsi="Times New Roman" w:cs="Times New Roman"/>
                <w:b/>
                <w:bCs/>
              </w:rPr>
              <w:t>Collection, preservation and interpretation of historical information through recorded interviews of people, communities, and participants in past events</w:t>
            </w: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b/>
                <w:bCs/>
              </w:rPr>
            </w:pPr>
            <w:r w:rsidRPr="006A05A5">
              <w:rPr>
                <w:rFonts w:ascii="Times New Roman" w:hAnsi="Times New Roman" w:cs="Times New Roman"/>
                <w:b/>
                <w:bCs/>
              </w:rPr>
              <w:t>Documentation and Archiving : Written, Audio and Visual</w:t>
            </w:r>
          </w:p>
          <w:p w:rsidR="00D02DD3" w:rsidRPr="006A05A5" w:rsidRDefault="00D02DD3" w:rsidP="007D11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9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8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D0DF5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1D0DF5">
        <w:trPr>
          <w:trHeight w:val="1700"/>
        </w:trPr>
        <w:tc>
          <w:tcPr>
            <w:tcW w:w="226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27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POTETIAL AREAS FOR ORAL HISTORY RESEARCH</w:t>
            </w:r>
          </w:p>
        </w:tc>
        <w:tc>
          <w:tcPr>
            <w:tcW w:w="450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b/>
                <w:bCs/>
              </w:rPr>
            </w:pPr>
            <w:r w:rsidRPr="006A05A5">
              <w:rPr>
                <w:rFonts w:ascii="Times New Roman" w:hAnsi="Times New Roman" w:cs="Times New Roman"/>
                <w:b/>
                <w:bCs/>
              </w:rPr>
              <w:t>Oral Traditions: Customs, Beliefs, Practices and World view;</w:t>
            </w:r>
          </w:p>
          <w:p w:rsidR="00D02DD3" w:rsidRPr="006A05A5" w:rsidRDefault="00D02DD3" w:rsidP="008E1A4A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b/>
                <w:bCs/>
              </w:rPr>
            </w:pPr>
            <w:r w:rsidRPr="006A05A5">
              <w:rPr>
                <w:rFonts w:ascii="Times New Roman" w:hAnsi="Times New Roman" w:cs="Times New Roman"/>
                <w:b/>
                <w:bCs/>
              </w:rPr>
              <w:t>Life Histories: Participants in past events; Women; War migrants; Victim of disasters, government policies, ethnic conflicts; Personal stories.</w:t>
            </w:r>
          </w:p>
        </w:tc>
        <w:tc>
          <w:tcPr>
            <w:tcW w:w="1019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5" w:type="dxa"/>
          </w:tcPr>
          <w:p w:rsidR="00D02DD3" w:rsidRDefault="001D0DF5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1D0DF5">
      <w:pPr>
        <w:rPr>
          <w:rFonts w:ascii="Times New Roman" w:hAnsi="Times New Roman" w:cs="Times New Roman"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 w:rsidRPr="006A05A5">
        <w:rPr>
          <w:rFonts w:ascii="Times New Roman" w:hAnsi="Times New Roman" w:cs="Times New Roman"/>
          <w:b/>
          <w:bCs/>
        </w:rPr>
        <w:t>PAPER CODE: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HIS-HC-5026 (NON-CBCS)</w:t>
      </w:r>
    </w:p>
    <w:p w:rsidR="00D02DD3" w:rsidRDefault="00D02DD3" w:rsidP="001D0DF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VII (C. 1780-1857)</w:t>
      </w:r>
    </w:p>
    <w:tbl>
      <w:tblPr>
        <w:tblStyle w:val="TableGrid"/>
        <w:tblW w:w="0" w:type="auto"/>
        <w:tblLook w:val="04A0"/>
      </w:tblPr>
      <w:tblGrid>
        <w:gridCol w:w="2628"/>
        <w:gridCol w:w="3960"/>
        <w:gridCol w:w="926"/>
        <w:gridCol w:w="2062"/>
      </w:tblGrid>
      <w:tr w:rsidR="00D02DD3" w:rsidTr="007E02E4">
        <w:tc>
          <w:tcPr>
            <w:tcW w:w="26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96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062" w:type="dxa"/>
          </w:tcPr>
          <w:p w:rsidR="00D02DD3" w:rsidRDefault="007E02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7E02E4">
        <w:trPr>
          <w:trHeight w:val="2798"/>
        </w:trPr>
        <w:tc>
          <w:tcPr>
            <w:tcW w:w="26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1D2231" w:rsidRDefault="00D02DD3" w:rsidP="008E1A4A">
            <w:pPr>
              <w:pStyle w:val="ListParagraph"/>
              <w:numPr>
                <w:ilvl w:val="0"/>
                <w:numId w:val="13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EXPANSION AND CONSOLIDATION OF COLONIAL POWER</w:t>
            </w:r>
          </w:p>
        </w:tc>
        <w:tc>
          <w:tcPr>
            <w:tcW w:w="396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1D2231" w:rsidRDefault="00D02DD3" w:rsidP="008E1A4A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  <w:b/>
                <w:bCs/>
              </w:rPr>
            </w:pPr>
            <w:r w:rsidRPr="001D2231">
              <w:rPr>
                <w:rFonts w:ascii="Times New Roman" w:hAnsi="Times New Roman" w:cs="Times New Roman"/>
                <w:b/>
                <w:bCs/>
              </w:rPr>
              <w:t>European trading companies in India: Portuguese, Dutch, English and French</w:t>
            </w:r>
          </w:p>
          <w:p w:rsidR="00D02DD3" w:rsidRPr="001D2231" w:rsidRDefault="00D02DD3" w:rsidP="008E1A4A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  <w:b/>
                <w:bCs/>
              </w:rPr>
            </w:pPr>
            <w:r w:rsidRPr="001D2231">
              <w:rPr>
                <w:rFonts w:ascii="Times New Roman" w:hAnsi="Times New Roman" w:cs="Times New Roman"/>
                <w:b/>
                <w:bCs/>
              </w:rPr>
              <w:t>Mercantilism, foreign trade and early forms of exaction.</w:t>
            </w:r>
          </w:p>
          <w:p w:rsidR="00D02DD3" w:rsidRPr="001D2231" w:rsidRDefault="00D02DD3" w:rsidP="008E1A4A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  <w:b/>
                <w:bCs/>
              </w:rPr>
            </w:pPr>
            <w:r w:rsidRPr="001D2231">
              <w:rPr>
                <w:rFonts w:ascii="Times New Roman" w:hAnsi="Times New Roman" w:cs="Times New Roman"/>
                <w:b/>
                <w:bCs/>
              </w:rPr>
              <w:t>Dynamics of expansion, with special reference to Bengal, Mysore, Western India, Awadh, Punjab, and Sindh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062" w:type="dxa"/>
          </w:tcPr>
          <w:p w:rsidR="007E02E4" w:rsidRDefault="007E02E4" w:rsidP="007D116B">
            <w:pPr>
              <w:jc w:val="center"/>
              <w:rPr>
                <w:rFonts w:ascii="Times New Roman" w:hAnsi="Times New Roman" w:cs="Times New Roman"/>
              </w:rPr>
            </w:pPr>
          </w:p>
          <w:p w:rsidR="00D02DD3" w:rsidRDefault="007E02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7E02E4">
        <w:trPr>
          <w:trHeight w:val="1781"/>
        </w:trPr>
        <w:tc>
          <w:tcPr>
            <w:tcW w:w="26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1D2231" w:rsidRDefault="00D02DD3" w:rsidP="008E1A4A">
            <w:pPr>
              <w:pStyle w:val="ListParagraph"/>
              <w:numPr>
                <w:ilvl w:val="0"/>
                <w:numId w:val="13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COLONIAL STATE AND IDEOLOGY</w:t>
            </w:r>
          </w:p>
        </w:tc>
        <w:tc>
          <w:tcPr>
            <w:tcW w:w="3960" w:type="dxa"/>
          </w:tcPr>
          <w:p w:rsidR="00D02DD3" w:rsidRPr="0042426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Arms of the colonial state: army, police, law.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Ideologies of the Raj and racial attitudes.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Education: indigenous and modern.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06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E02E4" w:rsidRDefault="007E02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7E02E4">
        <w:trPr>
          <w:trHeight w:val="2780"/>
        </w:trPr>
        <w:tc>
          <w:tcPr>
            <w:tcW w:w="26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1D2231" w:rsidRDefault="00D02DD3" w:rsidP="008E1A4A">
            <w:pPr>
              <w:pStyle w:val="ListParagraph"/>
              <w:numPr>
                <w:ilvl w:val="0"/>
                <w:numId w:val="13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RURAL ECONOMY AND SOCIETY </w:t>
            </w:r>
          </w:p>
        </w:tc>
        <w:tc>
          <w:tcPr>
            <w:tcW w:w="3960" w:type="dxa"/>
          </w:tcPr>
          <w:p w:rsidR="00D02DD3" w:rsidRPr="0042426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 xml:space="preserve"> Land revenue systems and forest policy.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Commercialization and indebtedness.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Rural society: change and continuity.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Famines.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Pastoral economy and shifting cultivation.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062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E02E4" w:rsidRDefault="007E02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7E02E4">
        <w:trPr>
          <w:trHeight w:val="1700"/>
        </w:trPr>
        <w:tc>
          <w:tcPr>
            <w:tcW w:w="26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TRADE AND INDUSTRY</w:t>
            </w:r>
          </w:p>
        </w:tc>
        <w:tc>
          <w:tcPr>
            <w:tcW w:w="396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De-industrialization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 xml:space="preserve"> Trade and fiscal policy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Drain of Wealth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 xml:space="preserve"> Growth of modern industry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062" w:type="dxa"/>
          </w:tcPr>
          <w:p w:rsidR="00D02DD3" w:rsidRDefault="007E02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7E02E4">
        <w:trPr>
          <w:trHeight w:val="1160"/>
        </w:trPr>
        <w:tc>
          <w:tcPr>
            <w:tcW w:w="26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POPULAR RESISTANCE</w:t>
            </w:r>
          </w:p>
        </w:tc>
        <w:tc>
          <w:tcPr>
            <w:tcW w:w="396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 xml:space="preserve">Santhal uprising </w:t>
            </w:r>
          </w:p>
          <w:p w:rsidR="00D02DD3" w:rsidRPr="00424263" w:rsidRDefault="00D02DD3" w:rsidP="008E1A4A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  <w:b/>
                <w:bCs/>
              </w:rPr>
            </w:pPr>
            <w:r w:rsidRPr="00424263">
              <w:rPr>
                <w:rFonts w:ascii="Times New Roman" w:hAnsi="Times New Roman" w:cs="Times New Roman"/>
                <w:b/>
                <w:bCs/>
              </w:rPr>
              <w:t>Uprising of 1857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62" w:type="dxa"/>
          </w:tcPr>
          <w:p w:rsidR="00D02DD3" w:rsidRDefault="007E02E4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237430">
      <w:pPr>
        <w:rPr>
          <w:rFonts w:ascii="Times New Roman" w:hAnsi="Times New Roman" w:cs="Times New Roman"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HIS-HC-6016 (NON-CBCS)</w:t>
      </w:r>
    </w:p>
    <w:p w:rsidR="00D02DD3" w:rsidRDefault="00D02DD3" w:rsidP="0023743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VIII (C. 1857-1950)</w:t>
      </w:r>
    </w:p>
    <w:tbl>
      <w:tblPr>
        <w:tblStyle w:val="TableGrid"/>
        <w:tblW w:w="0" w:type="auto"/>
        <w:tblLayout w:type="fixed"/>
        <w:tblLook w:val="04A0"/>
      </w:tblPr>
      <w:tblGrid>
        <w:gridCol w:w="2448"/>
        <w:gridCol w:w="4395"/>
        <w:gridCol w:w="1005"/>
        <w:gridCol w:w="1728"/>
      </w:tblGrid>
      <w:tr w:rsidR="00D02DD3" w:rsidTr="00237430"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439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0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1728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</w:tr>
      <w:tr w:rsidR="00D02DD3" w:rsidTr="00237430">
        <w:trPr>
          <w:trHeight w:val="3311"/>
        </w:trPr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CULTURAL CHANGES AND SOCIO-RELIGIOUS REFORM MOVEMENTS</w:t>
            </w:r>
          </w:p>
        </w:tc>
        <w:tc>
          <w:tcPr>
            <w:tcW w:w="439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>The advent of printing and its implications</w:t>
            </w: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 xml:space="preserve"> Reform and Revival: Brahmo Samaj, Prarthna Samaj, and Ramakrishna and Vivekananda, Arya Samaj, Wahabi, Deoband, Aligarh and Singh Sabha Movements. </w:t>
            </w: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 xml:space="preserve">Debates around gender </w:t>
            </w: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 xml:space="preserve">Making of religious and linguistic identities </w:t>
            </w: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>Caste: sanskritising and anti Brahmanical trends</w:t>
            </w:r>
          </w:p>
        </w:tc>
        <w:tc>
          <w:tcPr>
            <w:tcW w:w="10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7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37430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237430">
        <w:trPr>
          <w:trHeight w:val="1700"/>
        </w:trPr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NATIONALISM: TRENDS UPTO 1919: IDEAS AND MOVEMENTS</w:t>
            </w:r>
          </w:p>
        </w:tc>
        <w:tc>
          <w:tcPr>
            <w:tcW w:w="439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>Political ideology and organizations, formation of INC</w:t>
            </w: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 xml:space="preserve"> Moderates and extremists. </w:t>
            </w: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 xml:space="preserve">Swadeshi movement </w:t>
            </w: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b/>
                <w:bCs/>
              </w:rPr>
            </w:pPr>
            <w:r w:rsidRPr="00DF7927">
              <w:rPr>
                <w:rFonts w:ascii="Times New Roman" w:hAnsi="Times New Roman" w:cs="Times New Roman"/>
                <w:b/>
                <w:bCs/>
              </w:rPr>
              <w:t>Revolutionaries</w:t>
            </w:r>
          </w:p>
        </w:tc>
        <w:tc>
          <w:tcPr>
            <w:tcW w:w="10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2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37430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237430">
        <w:trPr>
          <w:trHeight w:val="3410"/>
        </w:trPr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DF7927" w:rsidRDefault="00D02DD3" w:rsidP="008E1A4A">
            <w:pPr>
              <w:pStyle w:val="ListParagraph"/>
              <w:numPr>
                <w:ilvl w:val="0"/>
                <w:numId w:val="1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GANDHIAN NATIONALISM AFTER 1919: IDEAS AND MOVEMENTS</w:t>
            </w:r>
          </w:p>
        </w:tc>
        <w:tc>
          <w:tcPr>
            <w:tcW w:w="439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>Mahatma Gandhi: his Perspectives and Methods</w:t>
            </w: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>(i) Impact of the First World War (ii) Rowlatt Satyagraha and Jallianwala Bagh (iii) Non- Cooperative and Civil Disobedience (iv) Provincial Autonomy, Quit India and INA</w:t>
            </w: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>Left wing movements</w:t>
            </w: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>Princely India: States people movements [e] Nationalism and Culture: literature and art</w:t>
            </w:r>
          </w:p>
        </w:tc>
        <w:tc>
          <w:tcPr>
            <w:tcW w:w="10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28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237430">
        <w:trPr>
          <w:trHeight w:val="890"/>
        </w:trPr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NATIONALISM AND SOCIAL GROUPS</w:t>
            </w:r>
          </w:p>
        </w:tc>
        <w:tc>
          <w:tcPr>
            <w:tcW w:w="439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Landlords; Peasants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Middle Classes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Tribal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Labour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Dalits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Women </w:t>
            </w: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>Business groups</w:t>
            </w:r>
          </w:p>
        </w:tc>
        <w:tc>
          <w:tcPr>
            <w:tcW w:w="10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28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237430">
        <w:trPr>
          <w:trHeight w:val="2690"/>
        </w:trPr>
        <w:tc>
          <w:tcPr>
            <w:tcW w:w="244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38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COMMUNLISM AND PARTITION</w:t>
            </w:r>
          </w:p>
        </w:tc>
        <w:tc>
          <w:tcPr>
            <w:tcW w:w="439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>Ideologies and practices: RSS, Hindu Maha Sabha, Muslim League. Page 21 of 37</w:t>
            </w: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 xml:space="preserve">Negotiations for independence, and partition </w:t>
            </w: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 xml:space="preserve">Partition riots; </w:t>
            </w:r>
          </w:p>
          <w:p w:rsidR="00D02DD3" w:rsidRPr="00372C5E" w:rsidRDefault="00D02DD3" w:rsidP="008E1A4A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b/>
                <w:bCs/>
              </w:rPr>
            </w:pPr>
            <w:r w:rsidRPr="00372C5E">
              <w:rPr>
                <w:rFonts w:ascii="Times New Roman" w:hAnsi="Times New Roman" w:cs="Times New Roman"/>
                <w:b/>
                <w:bCs/>
              </w:rPr>
              <w:t>Emergence of a New State: Integration of princely states, Making of the Constitution</w:t>
            </w:r>
            <w:r>
              <w:t>.</w:t>
            </w:r>
          </w:p>
        </w:tc>
        <w:tc>
          <w:tcPr>
            <w:tcW w:w="100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28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237430">
      <w:pPr>
        <w:rPr>
          <w:rFonts w:ascii="Times New Roman" w:hAnsi="Times New Roman" w:cs="Times New Roman"/>
          <w:b/>
          <w:bCs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GENERAL COURSE</w:t>
      </w: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HIS-RC-1016 (CBCS)</w:t>
      </w:r>
    </w:p>
    <w:p w:rsidR="00D02DD3" w:rsidRDefault="00D02DD3" w:rsidP="0023743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(FROM THE EARLIEST TIMES UP TO C. 1206)</w:t>
      </w:r>
    </w:p>
    <w:tbl>
      <w:tblPr>
        <w:tblStyle w:val="TableGrid"/>
        <w:tblW w:w="0" w:type="auto"/>
        <w:tblLook w:val="04A0"/>
      </w:tblPr>
      <w:tblGrid>
        <w:gridCol w:w="1278"/>
        <w:gridCol w:w="5310"/>
        <w:gridCol w:w="1080"/>
        <w:gridCol w:w="1908"/>
      </w:tblGrid>
      <w:tr w:rsidR="00D02DD3" w:rsidTr="00237430"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UNIT</w:t>
            </w:r>
          </w:p>
        </w:tc>
        <w:tc>
          <w:tcPr>
            <w:tcW w:w="531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THEME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CLASS</w:t>
            </w:r>
          </w:p>
        </w:tc>
        <w:tc>
          <w:tcPr>
            <w:tcW w:w="1908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TEACHING APPROACH</w:t>
            </w:r>
          </w:p>
        </w:tc>
      </w:tr>
      <w:tr w:rsidR="00D02DD3" w:rsidTr="00237430">
        <w:trPr>
          <w:trHeight w:val="1689"/>
        </w:trPr>
        <w:tc>
          <w:tcPr>
            <w:tcW w:w="127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531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Post Mauryan period: The Sungas, Chedis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Kharavelas and Satavahanas</w:t>
            </w:r>
          </w:p>
          <w:p w:rsidR="00D02DD3" w:rsidRPr="00C233DF" w:rsidRDefault="00D02DD3" w:rsidP="008E1A4A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Sangam age: literature, society and culture in south India</w:t>
            </w:r>
          </w:p>
        </w:tc>
        <w:tc>
          <w:tcPr>
            <w:tcW w:w="10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8</w:t>
            </w:r>
          </w:p>
        </w:tc>
        <w:tc>
          <w:tcPr>
            <w:tcW w:w="190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237430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3B7D2C" w:rsidRDefault="003B7D2C" w:rsidP="003B7D2C">
      <w:pPr>
        <w:rPr>
          <w:rFonts w:ascii="Times New Roman" w:hAnsi="Times New Roman" w:cs="Times New Roman"/>
          <w:b/>
          <w:bCs/>
          <w:lang w:val="en-IN"/>
        </w:rPr>
      </w:pPr>
    </w:p>
    <w:p w:rsidR="00D02DD3" w:rsidRDefault="00D02DD3" w:rsidP="003B7D2C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lastRenderedPageBreak/>
        <w:t>PAPER CODE: HIS-RC-2016(CBCS)</w:t>
      </w:r>
    </w:p>
    <w:p w:rsidR="00D02DD3" w:rsidRDefault="00D02DD3" w:rsidP="00237430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</w:t>
      </w:r>
      <w:r w:rsidR="00237430">
        <w:rPr>
          <w:rFonts w:ascii="Times New Roman" w:hAnsi="Times New Roman" w:cs="Times New Roman"/>
          <w:b/>
          <w:bCs/>
          <w:lang w:val="en-IN"/>
        </w:rPr>
        <w:t>STORY OF INDIA (C. 1206 TO 1757)</w:t>
      </w:r>
    </w:p>
    <w:tbl>
      <w:tblPr>
        <w:tblStyle w:val="TableGrid"/>
        <w:tblW w:w="0" w:type="auto"/>
        <w:tblLook w:val="04A0"/>
      </w:tblPr>
      <w:tblGrid>
        <w:gridCol w:w="1188"/>
        <w:gridCol w:w="5580"/>
        <w:gridCol w:w="926"/>
        <w:gridCol w:w="1882"/>
      </w:tblGrid>
      <w:tr w:rsidR="00D02DD3" w:rsidTr="00237430"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UNIT</w:t>
            </w:r>
          </w:p>
        </w:tc>
        <w:tc>
          <w:tcPr>
            <w:tcW w:w="55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CLASS</w:t>
            </w:r>
          </w:p>
        </w:tc>
        <w:tc>
          <w:tcPr>
            <w:tcW w:w="1882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TEACHING APPROACH </w:t>
            </w:r>
          </w:p>
        </w:tc>
      </w:tr>
      <w:tr w:rsidR="00D02DD3" w:rsidTr="00237430">
        <w:trPr>
          <w:trHeight w:val="2240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IV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55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45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Rise of Maratha power under Shivaji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5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Disintegration of the Mughal Empire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5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Mughal Administration: Mansabdari and Jagirdari system</w:t>
            </w:r>
          </w:p>
          <w:p w:rsidR="00D02DD3" w:rsidRPr="00C233DF" w:rsidRDefault="00D02DD3" w:rsidP="008E1A4A">
            <w:pPr>
              <w:pStyle w:val="ListParagraph"/>
              <w:numPr>
                <w:ilvl w:val="0"/>
                <w:numId w:val="145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Aspects of society and economy during the Mughal period: agriculture, trade and commerce 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8</w:t>
            </w:r>
          </w:p>
        </w:tc>
        <w:tc>
          <w:tcPr>
            <w:tcW w:w="1882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  <w:tr w:rsidR="00D02DD3" w:rsidTr="00237430">
        <w:trPr>
          <w:trHeight w:val="1691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V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558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46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Syncretism in medieval India: religion, literature, art and architecture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6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Bhakti movement: Nanak, Kabir and Mirabai</w:t>
            </w:r>
          </w:p>
          <w:p w:rsidR="00D02DD3" w:rsidRPr="00C233DF" w:rsidRDefault="00D02DD3" w:rsidP="008E1A4A">
            <w:pPr>
              <w:pStyle w:val="ListParagraph"/>
              <w:numPr>
                <w:ilvl w:val="0"/>
                <w:numId w:val="146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Sufism: different Silsilahs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7</w:t>
            </w:r>
          </w:p>
        </w:tc>
        <w:tc>
          <w:tcPr>
            <w:tcW w:w="1882" w:type="dxa"/>
          </w:tcPr>
          <w:p w:rsidR="00D02DD3" w:rsidRDefault="00237430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237430">
      <w:pPr>
        <w:rPr>
          <w:rFonts w:ascii="Times New Roman" w:hAnsi="Times New Roman" w:cs="Times New Roman"/>
          <w:b/>
          <w:bCs/>
          <w:lang w:val="en-IN"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HIS-RC-3016 (CBCS)</w:t>
      </w:r>
    </w:p>
    <w:p w:rsidR="00D02DD3" w:rsidRDefault="00D02DD3" w:rsidP="003B7D2C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INDIA (C. 1757 TO 1947)</w:t>
      </w:r>
    </w:p>
    <w:tbl>
      <w:tblPr>
        <w:tblStyle w:val="TableGrid"/>
        <w:tblW w:w="0" w:type="auto"/>
        <w:tblLook w:val="04A0"/>
      </w:tblPr>
      <w:tblGrid>
        <w:gridCol w:w="1188"/>
        <w:gridCol w:w="5850"/>
        <w:gridCol w:w="990"/>
        <w:gridCol w:w="1548"/>
      </w:tblGrid>
      <w:tr w:rsidR="00D02DD3" w:rsidTr="003B7D2C"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UNIT</w:t>
            </w:r>
          </w:p>
        </w:tc>
        <w:tc>
          <w:tcPr>
            <w:tcW w:w="58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THEME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CLASS</w:t>
            </w:r>
          </w:p>
        </w:tc>
        <w:tc>
          <w:tcPr>
            <w:tcW w:w="1548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TEACHING APPROACH</w:t>
            </w:r>
          </w:p>
        </w:tc>
      </w:tr>
      <w:tr w:rsidR="00D02DD3" w:rsidTr="003B7D2C">
        <w:trPr>
          <w:trHeight w:val="1790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58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Political condition in post-Mughal period and rise of regional powers: Bengal, Oudh and Hyderabad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The battle of Plessey and the battle of Buxer- the establishment of the British rule in India </w:t>
            </w:r>
          </w:p>
          <w:p w:rsidR="00D02DD3" w:rsidRPr="0029593C" w:rsidRDefault="00D02DD3" w:rsidP="008E1A4A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Robert Clive and his dual administration in Bengal </w:t>
            </w:r>
          </w:p>
        </w:tc>
        <w:tc>
          <w:tcPr>
            <w:tcW w:w="99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8</w:t>
            </w:r>
          </w:p>
        </w:tc>
        <w:tc>
          <w:tcPr>
            <w:tcW w:w="1548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237430">
      <w:pPr>
        <w:rPr>
          <w:rFonts w:ascii="Times New Roman" w:hAnsi="Times New Roman" w:cs="Times New Roman"/>
          <w:b/>
          <w:bCs/>
          <w:lang w:val="en-IN"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HIS-RC-4016 (CBCS)</w:t>
      </w:r>
    </w:p>
    <w:p w:rsidR="00D02DD3" w:rsidRDefault="00D02DD3" w:rsidP="003B7D2C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SOCIAL AND ECONOMIC HISTORY OF ASSAM</w:t>
      </w:r>
    </w:p>
    <w:tbl>
      <w:tblPr>
        <w:tblStyle w:val="TableGrid"/>
        <w:tblW w:w="0" w:type="auto"/>
        <w:tblLook w:val="04A0"/>
      </w:tblPr>
      <w:tblGrid>
        <w:gridCol w:w="3085"/>
        <w:gridCol w:w="3837"/>
        <w:gridCol w:w="926"/>
        <w:gridCol w:w="1728"/>
      </w:tblGrid>
      <w:tr w:rsidR="00D02DD3" w:rsidTr="003B7D2C">
        <w:tc>
          <w:tcPr>
            <w:tcW w:w="308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UNIT</w:t>
            </w:r>
          </w:p>
        </w:tc>
        <w:tc>
          <w:tcPr>
            <w:tcW w:w="3837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CLASS</w:t>
            </w:r>
          </w:p>
        </w:tc>
        <w:tc>
          <w:tcPr>
            <w:tcW w:w="1728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TEACHING APPROACH</w:t>
            </w:r>
          </w:p>
        </w:tc>
      </w:tr>
      <w:tr w:rsidR="00D02DD3" w:rsidTr="003B7D2C">
        <w:tc>
          <w:tcPr>
            <w:tcW w:w="3085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Pr="0029593C" w:rsidRDefault="00D02DD3" w:rsidP="008E1A4A">
            <w:pPr>
              <w:pStyle w:val="ListParagraph"/>
              <w:numPr>
                <w:ilvl w:val="0"/>
                <w:numId w:val="149"/>
              </w:num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SOCIETY AND ECONOMY IN EARLY ASSAM 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3837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Proto-history Archaeology, land grants, Agrahara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Aryanisation debate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Rural life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Urban centres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lastRenderedPageBreak/>
              <w:t>Beliefs and practices</w:t>
            </w:r>
          </w:p>
          <w:p w:rsidR="00D02DD3" w:rsidRPr="0029593C" w:rsidRDefault="00D02DD3" w:rsidP="007D116B">
            <w:pPr>
              <w:pStyle w:val="ListParagraph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8</w:t>
            </w:r>
          </w:p>
        </w:tc>
        <w:tc>
          <w:tcPr>
            <w:tcW w:w="1728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3B7D2C">
      <w:pPr>
        <w:rPr>
          <w:rFonts w:ascii="Times New Roman" w:hAnsi="Times New Roman" w:cs="Times New Roman"/>
          <w:b/>
          <w:bCs/>
          <w:lang w:val="en-IN"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  <w:lang w:val="en-IN"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HIS-RE-5016 (NON-CBCS)</w:t>
      </w:r>
    </w:p>
    <w:p w:rsidR="00D02DD3" w:rsidRDefault="00D02DD3" w:rsidP="003B7D2C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ASSAM (FROM EARLIEST TIMES UUPTO 1826 CE)</w:t>
      </w:r>
    </w:p>
    <w:tbl>
      <w:tblPr>
        <w:tblStyle w:val="TableGrid"/>
        <w:tblW w:w="9686" w:type="dxa"/>
        <w:tblLook w:val="04A0"/>
      </w:tblPr>
      <w:tblGrid>
        <w:gridCol w:w="1188"/>
        <w:gridCol w:w="5850"/>
        <w:gridCol w:w="926"/>
        <w:gridCol w:w="1722"/>
      </w:tblGrid>
      <w:tr w:rsidR="00D02DD3" w:rsidTr="003B7D2C"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UNIT</w:t>
            </w:r>
          </w:p>
        </w:tc>
        <w:tc>
          <w:tcPr>
            <w:tcW w:w="58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CLASS</w:t>
            </w:r>
          </w:p>
        </w:tc>
        <w:tc>
          <w:tcPr>
            <w:tcW w:w="1722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TEACHING APPROACH</w:t>
            </w:r>
          </w:p>
        </w:tc>
      </w:tr>
      <w:tr w:rsidR="00D02DD3" w:rsidTr="003B7D2C">
        <w:trPr>
          <w:trHeight w:val="2285"/>
        </w:trPr>
        <w:tc>
          <w:tcPr>
            <w:tcW w:w="118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III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5850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Political condition of Assam in the post-pala period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Turko-Afghan invasion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Disintegration of the of the kingdom of Kamrupa </w:t>
            </w:r>
          </w:p>
          <w:p w:rsidR="00D02DD3" w:rsidRDefault="00D02DD3" w:rsidP="008E1A4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State formation in the Brahmaputra valley – the Chutiya, Kachari and the Koch state</w:t>
            </w:r>
          </w:p>
          <w:p w:rsidR="00D02DD3" w:rsidRPr="00837B34" w:rsidRDefault="00D02DD3" w:rsidP="008E1A4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Political conditions of the Brahmaputra valley at the time of foundation of the Ahom Kingdom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9</w:t>
            </w:r>
          </w:p>
        </w:tc>
        <w:tc>
          <w:tcPr>
            <w:tcW w:w="1722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3B7D2C">
      <w:pPr>
        <w:rPr>
          <w:rFonts w:ascii="Times New Roman" w:hAnsi="Times New Roman" w:cs="Times New Roman"/>
          <w:b/>
          <w:bCs/>
          <w:lang w:val="en-IN"/>
        </w:rPr>
      </w:pPr>
    </w:p>
    <w:p w:rsidR="00D02DD3" w:rsidRDefault="00D02DD3" w:rsidP="00D02DD3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HIS-RE-6016 (NON-CBCS)</w:t>
      </w:r>
    </w:p>
    <w:p w:rsidR="00D02DD3" w:rsidRDefault="00D02DD3" w:rsidP="003B7D2C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ASSAM (C. 1826-1947)</w:t>
      </w:r>
    </w:p>
    <w:tbl>
      <w:tblPr>
        <w:tblStyle w:val="TableGrid"/>
        <w:tblW w:w="0" w:type="auto"/>
        <w:tblLook w:val="04A0"/>
      </w:tblPr>
      <w:tblGrid>
        <w:gridCol w:w="1098"/>
        <w:gridCol w:w="5673"/>
        <w:gridCol w:w="926"/>
        <w:gridCol w:w="1879"/>
      </w:tblGrid>
      <w:tr w:rsidR="00D02DD3" w:rsidTr="003B7D2C">
        <w:tc>
          <w:tcPr>
            <w:tcW w:w="10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UNIT</w:t>
            </w:r>
          </w:p>
        </w:tc>
        <w:tc>
          <w:tcPr>
            <w:tcW w:w="567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THEME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CLASS</w:t>
            </w:r>
          </w:p>
        </w:tc>
        <w:tc>
          <w:tcPr>
            <w:tcW w:w="1879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TEACHING APPROACH</w:t>
            </w:r>
          </w:p>
        </w:tc>
      </w:tr>
      <w:tr w:rsidR="00D02DD3" w:rsidTr="003B7D2C">
        <w:trPr>
          <w:trHeight w:val="1537"/>
        </w:trPr>
        <w:tc>
          <w:tcPr>
            <w:tcW w:w="1098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I</w:t>
            </w: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</w:tc>
        <w:tc>
          <w:tcPr>
            <w:tcW w:w="5673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8E1A4A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Political condition in Assam on the eve of the British rule</w:t>
            </w:r>
          </w:p>
          <w:p w:rsidR="00D02DD3" w:rsidRPr="00BD250B" w:rsidRDefault="00D02DD3" w:rsidP="008E1A4A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Establishment and consolidation of the British rule: Reforms and </w:t>
            </w:r>
          </w:p>
        </w:tc>
        <w:tc>
          <w:tcPr>
            <w:tcW w:w="926" w:type="dxa"/>
          </w:tcPr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</w:p>
          <w:p w:rsidR="00D02DD3" w:rsidRDefault="00D02DD3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8</w:t>
            </w:r>
          </w:p>
        </w:tc>
        <w:tc>
          <w:tcPr>
            <w:tcW w:w="1879" w:type="dxa"/>
          </w:tcPr>
          <w:p w:rsidR="00D02DD3" w:rsidRDefault="003B7D2C" w:rsidP="007D116B">
            <w:pPr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</w:tc>
      </w:tr>
    </w:tbl>
    <w:p w:rsidR="00D02DD3" w:rsidRDefault="00D02DD3" w:rsidP="00D02DD3">
      <w:pPr>
        <w:jc w:val="center"/>
        <w:rPr>
          <w:rFonts w:ascii="Times New Roman" w:hAnsi="Times New Roman" w:cs="Times New Roman"/>
          <w:b/>
          <w:bCs/>
          <w:lang w:val="en-IN"/>
        </w:rPr>
      </w:pPr>
    </w:p>
    <w:p w:rsidR="00D02DD3" w:rsidRDefault="00593C04" w:rsidP="00D02DD3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  </w:t>
      </w:r>
    </w:p>
    <w:p w:rsidR="00D02DD3" w:rsidRDefault="00D02DD3" w:rsidP="00D02DD3">
      <w:pPr>
        <w:jc w:val="center"/>
      </w:pPr>
    </w:p>
    <w:sectPr w:rsidR="00D02DD3" w:rsidSect="00634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B2A" w:rsidRDefault="00BF4B2A" w:rsidP="0032337D">
      <w:pPr>
        <w:spacing w:after="0" w:line="240" w:lineRule="auto"/>
      </w:pPr>
      <w:r>
        <w:separator/>
      </w:r>
    </w:p>
  </w:endnote>
  <w:endnote w:type="continuationSeparator" w:id="1">
    <w:p w:rsidR="00BF4B2A" w:rsidRDefault="00BF4B2A" w:rsidP="00323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B2A" w:rsidRDefault="00BF4B2A" w:rsidP="0032337D">
      <w:pPr>
        <w:spacing w:after="0" w:line="240" w:lineRule="auto"/>
      </w:pPr>
      <w:r>
        <w:separator/>
      </w:r>
    </w:p>
  </w:footnote>
  <w:footnote w:type="continuationSeparator" w:id="1">
    <w:p w:rsidR="00BF4B2A" w:rsidRDefault="00BF4B2A" w:rsidP="00323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5576"/>
    <w:multiLevelType w:val="hybridMultilevel"/>
    <w:tmpl w:val="33362EAC"/>
    <w:lvl w:ilvl="0" w:tplc="DC7075B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F3015"/>
    <w:multiLevelType w:val="hybridMultilevel"/>
    <w:tmpl w:val="1AE4F38E"/>
    <w:lvl w:ilvl="0" w:tplc="442E2D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215B4"/>
    <w:multiLevelType w:val="hybridMultilevel"/>
    <w:tmpl w:val="1FCE856A"/>
    <w:lvl w:ilvl="0" w:tplc="D1C85EF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730076"/>
    <w:multiLevelType w:val="hybridMultilevel"/>
    <w:tmpl w:val="D9E6D5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7A166C"/>
    <w:multiLevelType w:val="hybridMultilevel"/>
    <w:tmpl w:val="25F0F0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AC155E"/>
    <w:multiLevelType w:val="hybridMultilevel"/>
    <w:tmpl w:val="DE1EA6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D34270"/>
    <w:multiLevelType w:val="hybridMultilevel"/>
    <w:tmpl w:val="CEA8B692"/>
    <w:lvl w:ilvl="0" w:tplc="79005ED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7467C3"/>
    <w:multiLevelType w:val="hybridMultilevel"/>
    <w:tmpl w:val="20CA4B14"/>
    <w:lvl w:ilvl="0" w:tplc="CC767D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7471E7"/>
    <w:multiLevelType w:val="hybridMultilevel"/>
    <w:tmpl w:val="EEBA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A527A2"/>
    <w:multiLevelType w:val="hybridMultilevel"/>
    <w:tmpl w:val="FACE3E1E"/>
    <w:lvl w:ilvl="0" w:tplc="11401E04">
      <w:start w:val="1"/>
      <w:numFmt w:val="lowerLetter"/>
      <w:lvlText w:val="%1."/>
      <w:lvlJc w:val="left"/>
      <w:pPr>
        <w:ind w:left="487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7" w:hanging="360"/>
      </w:pPr>
    </w:lvl>
    <w:lvl w:ilvl="2" w:tplc="0409001B" w:tentative="1">
      <w:start w:val="1"/>
      <w:numFmt w:val="lowerRoman"/>
      <w:lvlText w:val="%3."/>
      <w:lvlJc w:val="right"/>
      <w:pPr>
        <w:ind w:left="1927" w:hanging="180"/>
      </w:pPr>
    </w:lvl>
    <w:lvl w:ilvl="3" w:tplc="0409000F" w:tentative="1">
      <w:start w:val="1"/>
      <w:numFmt w:val="decimal"/>
      <w:lvlText w:val="%4."/>
      <w:lvlJc w:val="left"/>
      <w:pPr>
        <w:ind w:left="2647" w:hanging="360"/>
      </w:pPr>
    </w:lvl>
    <w:lvl w:ilvl="4" w:tplc="04090019" w:tentative="1">
      <w:start w:val="1"/>
      <w:numFmt w:val="lowerLetter"/>
      <w:lvlText w:val="%5."/>
      <w:lvlJc w:val="left"/>
      <w:pPr>
        <w:ind w:left="3367" w:hanging="360"/>
      </w:pPr>
    </w:lvl>
    <w:lvl w:ilvl="5" w:tplc="0409001B" w:tentative="1">
      <w:start w:val="1"/>
      <w:numFmt w:val="lowerRoman"/>
      <w:lvlText w:val="%6."/>
      <w:lvlJc w:val="right"/>
      <w:pPr>
        <w:ind w:left="4087" w:hanging="180"/>
      </w:pPr>
    </w:lvl>
    <w:lvl w:ilvl="6" w:tplc="0409000F" w:tentative="1">
      <w:start w:val="1"/>
      <w:numFmt w:val="decimal"/>
      <w:lvlText w:val="%7."/>
      <w:lvlJc w:val="left"/>
      <w:pPr>
        <w:ind w:left="4807" w:hanging="360"/>
      </w:pPr>
    </w:lvl>
    <w:lvl w:ilvl="7" w:tplc="04090019" w:tentative="1">
      <w:start w:val="1"/>
      <w:numFmt w:val="lowerLetter"/>
      <w:lvlText w:val="%8."/>
      <w:lvlJc w:val="left"/>
      <w:pPr>
        <w:ind w:left="5527" w:hanging="360"/>
      </w:pPr>
    </w:lvl>
    <w:lvl w:ilvl="8" w:tplc="04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0">
    <w:nsid w:val="0A230564"/>
    <w:multiLevelType w:val="hybridMultilevel"/>
    <w:tmpl w:val="A85A2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E32802"/>
    <w:multiLevelType w:val="hybridMultilevel"/>
    <w:tmpl w:val="554E0D04"/>
    <w:lvl w:ilvl="0" w:tplc="514429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FB4392"/>
    <w:multiLevelType w:val="hybridMultilevel"/>
    <w:tmpl w:val="B4EC5D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C8A8636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1F01A6C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522746"/>
    <w:multiLevelType w:val="hybridMultilevel"/>
    <w:tmpl w:val="B1A0F7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9F4283"/>
    <w:multiLevelType w:val="hybridMultilevel"/>
    <w:tmpl w:val="ADC62180"/>
    <w:lvl w:ilvl="0" w:tplc="AB0A25C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CB4E21"/>
    <w:multiLevelType w:val="hybridMultilevel"/>
    <w:tmpl w:val="80442C36"/>
    <w:lvl w:ilvl="0" w:tplc="56FC9D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E121AD"/>
    <w:multiLevelType w:val="hybridMultilevel"/>
    <w:tmpl w:val="0E6244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3809A4"/>
    <w:multiLevelType w:val="hybridMultilevel"/>
    <w:tmpl w:val="68D62F7E"/>
    <w:lvl w:ilvl="0" w:tplc="6A02563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B30323"/>
    <w:multiLevelType w:val="hybridMultilevel"/>
    <w:tmpl w:val="11B6E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FD4731E"/>
    <w:multiLevelType w:val="hybridMultilevel"/>
    <w:tmpl w:val="7CFAF01E"/>
    <w:lvl w:ilvl="0" w:tplc="A886D0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11B86AB0"/>
    <w:multiLevelType w:val="hybridMultilevel"/>
    <w:tmpl w:val="2F5A15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20B5109"/>
    <w:multiLevelType w:val="hybridMultilevel"/>
    <w:tmpl w:val="FB20C0CC"/>
    <w:lvl w:ilvl="0" w:tplc="D9FC17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2F14BA0"/>
    <w:multiLevelType w:val="hybridMultilevel"/>
    <w:tmpl w:val="B9AEFDDC"/>
    <w:lvl w:ilvl="0" w:tplc="9E8E1A8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3142645"/>
    <w:multiLevelType w:val="hybridMultilevel"/>
    <w:tmpl w:val="D7FEB8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40955F6"/>
    <w:multiLevelType w:val="hybridMultilevel"/>
    <w:tmpl w:val="4CFCB166"/>
    <w:lvl w:ilvl="0" w:tplc="2F3C8BD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5365D2E"/>
    <w:multiLevelType w:val="hybridMultilevel"/>
    <w:tmpl w:val="F40E6A10"/>
    <w:lvl w:ilvl="0" w:tplc="6066988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77E74C4"/>
    <w:multiLevelType w:val="hybridMultilevel"/>
    <w:tmpl w:val="89448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7D31C9D"/>
    <w:multiLevelType w:val="hybridMultilevel"/>
    <w:tmpl w:val="B04A88DE"/>
    <w:lvl w:ilvl="0" w:tplc="2706893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9A6A7A"/>
    <w:multiLevelType w:val="hybridMultilevel"/>
    <w:tmpl w:val="D0909D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AE5BBE"/>
    <w:multiLevelType w:val="hybridMultilevel"/>
    <w:tmpl w:val="2812BA90"/>
    <w:lvl w:ilvl="0" w:tplc="D91CB55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A5C7814"/>
    <w:multiLevelType w:val="hybridMultilevel"/>
    <w:tmpl w:val="FF9C9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BA65328"/>
    <w:multiLevelType w:val="hybridMultilevel"/>
    <w:tmpl w:val="1A1619BC"/>
    <w:lvl w:ilvl="0" w:tplc="9C78421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CB326B5"/>
    <w:multiLevelType w:val="hybridMultilevel"/>
    <w:tmpl w:val="2C6EED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D157129"/>
    <w:multiLevelType w:val="hybridMultilevel"/>
    <w:tmpl w:val="37484556"/>
    <w:lvl w:ilvl="0" w:tplc="6088AB6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172AA0"/>
    <w:multiLevelType w:val="hybridMultilevel"/>
    <w:tmpl w:val="18C480E8"/>
    <w:lvl w:ilvl="0" w:tplc="D1DA2A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D910819"/>
    <w:multiLevelType w:val="hybridMultilevel"/>
    <w:tmpl w:val="63E2361C"/>
    <w:lvl w:ilvl="0" w:tplc="533ECB4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F4A1861"/>
    <w:multiLevelType w:val="hybridMultilevel"/>
    <w:tmpl w:val="A7608A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FA24F32"/>
    <w:multiLevelType w:val="hybridMultilevel"/>
    <w:tmpl w:val="F57E920E"/>
    <w:lvl w:ilvl="0" w:tplc="91BEA34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1805E71"/>
    <w:multiLevelType w:val="hybridMultilevel"/>
    <w:tmpl w:val="3766AD5A"/>
    <w:lvl w:ilvl="0" w:tplc="E220799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3BF2059"/>
    <w:multiLevelType w:val="hybridMultilevel"/>
    <w:tmpl w:val="D16C93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42C758A"/>
    <w:multiLevelType w:val="hybridMultilevel"/>
    <w:tmpl w:val="2F88FDE0"/>
    <w:lvl w:ilvl="0" w:tplc="42AC419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4AF0BDE"/>
    <w:multiLevelType w:val="hybridMultilevel"/>
    <w:tmpl w:val="18D89442"/>
    <w:lvl w:ilvl="0" w:tplc="169236A8">
      <w:start w:val="1"/>
      <w:numFmt w:val="lowerLetter"/>
      <w:lvlText w:val="%1."/>
      <w:lvlJc w:val="left"/>
      <w:pPr>
        <w:ind w:left="5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64" w:hanging="360"/>
      </w:pPr>
    </w:lvl>
    <w:lvl w:ilvl="2" w:tplc="0409001B" w:tentative="1">
      <w:start w:val="1"/>
      <w:numFmt w:val="lowerRoman"/>
      <w:lvlText w:val="%3."/>
      <w:lvlJc w:val="right"/>
      <w:pPr>
        <w:ind w:left="1984" w:hanging="180"/>
      </w:pPr>
    </w:lvl>
    <w:lvl w:ilvl="3" w:tplc="0409000F" w:tentative="1">
      <w:start w:val="1"/>
      <w:numFmt w:val="decimal"/>
      <w:lvlText w:val="%4."/>
      <w:lvlJc w:val="left"/>
      <w:pPr>
        <w:ind w:left="2704" w:hanging="360"/>
      </w:pPr>
    </w:lvl>
    <w:lvl w:ilvl="4" w:tplc="04090019" w:tentative="1">
      <w:start w:val="1"/>
      <w:numFmt w:val="lowerLetter"/>
      <w:lvlText w:val="%5."/>
      <w:lvlJc w:val="left"/>
      <w:pPr>
        <w:ind w:left="3424" w:hanging="360"/>
      </w:pPr>
    </w:lvl>
    <w:lvl w:ilvl="5" w:tplc="0409001B" w:tentative="1">
      <w:start w:val="1"/>
      <w:numFmt w:val="lowerRoman"/>
      <w:lvlText w:val="%6."/>
      <w:lvlJc w:val="right"/>
      <w:pPr>
        <w:ind w:left="4144" w:hanging="180"/>
      </w:pPr>
    </w:lvl>
    <w:lvl w:ilvl="6" w:tplc="0409000F" w:tentative="1">
      <w:start w:val="1"/>
      <w:numFmt w:val="decimal"/>
      <w:lvlText w:val="%7."/>
      <w:lvlJc w:val="left"/>
      <w:pPr>
        <w:ind w:left="4864" w:hanging="360"/>
      </w:pPr>
    </w:lvl>
    <w:lvl w:ilvl="7" w:tplc="04090019" w:tentative="1">
      <w:start w:val="1"/>
      <w:numFmt w:val="lowerLetter"/>
      <w:lvlText w:val="%8."/>
      <w:lvlJc w:val="left"/>
      <w:pPr>
        <w:ind w:left="5584" w:hanging="360"/>
      </w:pPr>
    </w:lvl>
    <w:lvl w:ilvl="8" w:tplc="0409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42">
    <w:nsid w:val="24E40804"/>
    <w:multiLevelType w:val="hybridMultilevel"/>
    <w:tmpl w:val="7EB08E96"/>
    <w:lvl w:ilvl="0" w:tplc="11F2B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5C07AD2"/>
    <w:multiLevelType w:val="hybridMultilevel"/>
    <w:tmpl w:val="9BA0D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64B56E6"/>
    <w:multiLevelType w:val="hybridMultilevel"/>
    <w:tmpl w:val="2C7871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67A4D0C"/>
    <w:multiLevelType w:val="hybridMultilevel"/>
    <w:tmpl w:val="AE42C14A"/>
    <w:lvl w:ilvl="0" w:tplc="E01AC31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71F00E6"/>
    <w:multiLevelType w:val="hybridMultilevel"/>
    <w:tmpl w:val="7A52F8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8690BFF"/>
    <w:multiLevelType w:val="hybridMultilevel"/>
    <w:tmpl w:val="F2E005A0"/>
    <w:lvl w:ilvl="0" w:tplc="2B1C48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87C63DB"/>
    <w:multiLevelType w:val="hybridMultilevel"/>
    <w:tmpl w:val="A6488A56"/>
    <w:lvl w:ilvl="0" w:tplc="72A463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B226B67"/>
    <w:multiLevelType w:val="hybridMultilevel"/>
    <w:tmpl w:val="7B0E3466"/>
    <w:lvl w:ilvl="0" w:tplc="8272B544">
      <w:start w:val="1"/>
      <w:numFmt w:val="lowerLetter"/>
      <w:lvlText w:val="%1."/>
      <w:lvlJc w:val="left"/>
      <w:pPr>
        <w:ind w:left="48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9" w:hanging="360"/>
      </w:pPr>
    </w:lvl>
    <w:lvl w:ilvl="2" w:tplc="0409001B" w:tentative="1">
      <w:start w:val="1"/>
      <w:numFmt w:val="lowerRoman"/>
      <w:lvlText w:val="%3."/>
      <w:lvlJc w:val="right"/>
      <w:pPr>
        <w:ind w:left="1929" w:hanging="180"/>
      </w:pPr>
    </w:lvl>
    <w:lvl w:ilvl="3" w:tplc="0409000F" w:tentative="1">
      <w:start w:val="1"/>
      <w:numFmt w:val="decimal"/>
      <w:lvlText w:val="%4."/>
      <w:lvlJc w:val="left"/>
      <w:pPr>
        <w:ind w:left="2649" w:hanging="360"/>
      </w:pPr>
    </w:lvl>
    <w:lvl w:ilvl="4" w:tplc="04090019" w:tentative="1">
      <w:start w:val="1"/>
      <w:numFmt w:val="lowerLetter"/>
      <w:lvlText w:val="%5."/>
      <w:lvlJc w:val="left"/>
      <w:pPr>
        <w:ind w:left="3369" w:hanging="360"/>
      </w:pPr>
    </w:lvl>
    <w:lvl w:ilvl="5" w:tplc="0409001B" w:tentative="1">
      <w:start w:val="1"/>
      <w:numFmt w:val="lowerRoman"/>
      <w:lvlText w:val="%6."/>
      <w:lvlJc w:val="right"/>
      <w:pPr>
        <w:ind w:left="4089" w:hanging="180"/>
      </w:pPr>
    </w:lvl>
    <w:lvl w:ilvl="6" w:tplc="0409000F" w:tentative="1">
      <w:start w:val="1"/>
      <w:numFmt w:val="decimal"/>
      <w:lvlText w:val="%7."/>
      <w:lvlJc w:val="left"/>
      <w:pPr>
        <w:ind w:left="4809" w:hanging="360"/>
      </w:pPr>
    </w:lvl>
    <w:lvl w:ilvl="7" w:tplc="04090019" w:tentative="1">
      <w:start w:val="1"/>
      <w:numFmt w:val="lowerLetter"/>
      <w:lvlText w:val="%8."/>
      <w:lvlJc w:val="left"/>
      <w:pPr>
        <w:ind w:left="5529" w:hanging="360"/>
      </w:pPr>
    </w:lvl>
    <w:lvl w:ilvl="8" w:tplc="0409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50">
    <w:nsid w:val="2D8D22EF"/>
    <w:multiLevelType w:val="hybridMultilevel"/>
    <w:tmpl w:val="98C899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D961934"/>
    <w:multiLevelType w:val="hybridMultilevel"/>
    <w:tmpl w:val="49E6804C"/>
    <w:lvl w:ilvl="0" w:tplc="7922887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F6613A5"/>
    <w:multiLevelType w:val="hybridMultilevel"/>
    <w:tmpl w:val="107EF43E"/>
    <w:lvl w:ilvl="0" w:tplc="9E58FBF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F964600"/>
    <w:multiLevelType w:val="hybridMultilevel"/>
    <w:tmpl w:val="0D62B7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0125320"/>
    <w:multiLevelType w:val="hybridMultilevel"/>
    <w:tmpl w:val="0D7A61FE"/>
    <w:lvl w:ilvl="0" w:tplc="D3EEC8F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0D758ED"/>
    <w:multiLevelType w:val="hybridMultilevel"/>
    <w:tmpl w:val="5DD2D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0F2678F"/>
    <w:multiLevelType w:val="hybridMultilevel"/>
    <w:tmpl w:val="4F40A4D0"/>
    <w:lvl w:ilvl="0" w:tplc="612E85C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16C2658"/>
    <w:multiLevelType w:val="hybridMultilevel"/>
    <w:tmpl w:val="ED2A0100"/>
    <w:lvl w:ilvl="0" w:tplc="C60E90D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1931341"/>
    <w:multiLevelType w:val="hybridMultilevel"/>
    <w:tmpl w:val="AD923B58"/>
    <w:lvl w:ilvl="0" w:tplc="201664C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2E54769"/>
    <w:multiLevelType w:val="hybridMultilevel"/>
    <w:tmpl w:val="FB523B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31C70B2"/>
    <w:multiLevelType w:val="hybridMultilevel"/>
    <w:tmpl w:val="40D21B8A"/>
    <w:lvl w:ilvl="0" w:tplc="0266508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45605FD"/>
    <w:multiLevelType w:val="hybridMultilevel"/>
    <w:tmpl w:val="4B8EE8A8"/>
    <w:lvl w:ilvl="0" w:tplc="F2B004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5A716C7"/>
    <w:multiLevelType w:val="hybridMultilevel"/>
    <w:tmpl w:val="2D5EE4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7B4320A"/>
    <w:multiLevelType w:val="hybridMultilevel"/>
    <w:tmpl w:val="F44496B0"/>
    <w:lvl w:ilvl="0" w:tplc="6DD4BC2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8862BFF"/>
    <w:multiLevelType w:val="hybridMultilevel"/>
    <w:tmpl w:val="24529F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A255E6C"/>
    <w:multiLevelType w:val="hybridMultilevel"/>
    <w:tmpl w:val="2E54BCFE"/>
    <w:lvl w:ilvl="0" w:tplc="F1609FD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A8F31CC"/>
    <w:multiLevelType w:val="hybridMultilevel"/>
    <w:tmpl w:val="51129B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A9D597A"/>
    <w:multiLevelType w:val="hybridMultilevel"/>
    <w:tmpl w:val="6C22E2A2"/>
    <w:lvl w:ilvl="0" w:tplc="E0C6902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AF754FF"/>
    <w:multiLevelType w:val="hybridMultilevel"/>
    <w:tmpl w:val="E5989724"/>
    <w:lvl w:ilvl="0" w:tplc="B3346C9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B2833ED"/>
    <w:multiLevelType w:val="hybridMultilevel"/>
    <w:tmpl w:val="064CD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B39333C"/>
    <w:multiLevelType w:val="hybridMultilevel"/>
    <w:tmpl w:val="8862C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CCD55A7"/>
    <w:multiLevelType w:val="hybridMultilevel"/>
    <w:tmpl w:val="436273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D941D4D"/>
    <w:multiLevelType w:val="hybridMultilevel"/>
    <w:tmpl w:val="CBD8C518"/>
    <w:lvl w:ilvl="0" w:tplc="A134F72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F667D8C"/>
    <w:multiLevelType w:val="hybridMultilevel"/>
    <w:tmpl w:val="F3A22A7E"/>
    <w:lvl w:ilvl="0" w:tplc="7F5A1596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FDE6D93"/>
    <w:multiLevelType w:val="hybridMultilevel"/>
    <w:tmpl w:val="057EF0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0B92D46"/>
    <w:multiLevelType w:val="hybridMultilevel"/>
    <w:tmpl w:val="3940A5D6"/>
    <w:lvl w:ilvl="0" w:tplc="7B387B3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0E60913"/>
    <w:multiLevelType w:val="hybridMultilevel"/>
    <w:tmpl w:val="437A1B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10B0CCB"/>
    <w:multiLevelType w:val="hybridMultilevel"/>
    <w:tmpl w:val="27927AA2"/>
    <w:lvl w:ilvl="0" w:tplc="1F3E07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11462EE"/>
    <w:multiLevelType w:val="hybridMultilevel"/>
    <w:tmpl w:val="2A821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2E45DF6"/>
    <w:multiLevelType w:val="hybridMultilevel"/>
    <w:tmpl w:val="24EE1252"/>
    <w:lvl w:ilvl="0" w:tplc="54C2E86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4D304F3"/>
    <w:multiLevelType w:val="hybridMultilevel"/>
    <w:tmpl w:val="29309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5116AAF"/>
    <w:multiLevelType w:val="hybridMultilevel"/>
    <w:tmpl w:val="0FAEDD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5202A85"/>
    <w:multiLevelType w:val="hybridMultilevel"/>
    <w:tmpl w:val="BDC00B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87319B4"/>
    <w:multiLevelType w:val="hybridMultilevel"/>
    <w:tmpl w:val="98CC71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90B774A"/>
    <w:multiLevelType w:val="hybridMultilevel"/>
    <w:tmpl w:val="B7421392"/>
    <w:lvl w:ilvl="0" w:tplc="6E30B9C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B095201"/>
    <w:multiLevelType w:val="hybridMultilevel"/>
    <w:tmpl w:val="CE8098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B670509"/>
    <w:multiLevelType w:val="hybridMultilevel"/>
    <w:tmpl w:val="CD5243F6"/>
    <w:lvl w:ilvl="0" w:tplc="9C783F6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C301EBE"/>
    <w:multiLevelType w:val="hybridMultilevel"/>
    <w:tmpl w:val="20140FEC"/>
    <w:lvl w:ilvl="0" w:tplc="30AC866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DEF2031"/>
    <w:multiLevelType w:val="hybridMultilevel"/>
    <w:tmpl w:val="E00854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2144F5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148E8D4">
      <w:start w:val="1"/>
      <w:numFmt w:val="upperLetter"/>
      <w:lvlText w:val="%4."/>
      <w:lvlJc w:val="left"/>
      <w:pPr>
        <w:ind w:left="2880" w:hanging="360"/>
      </w:pPr>
      <w:rPr>
        <w:rFonts w:hint="default"/>
        <w:color w:val="00000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E9B4B90"/>
    <w:multiLevelType w:val="hybridMultilevel"/>
    <w:tmpl w:val="5254B4A2"/>
    <w:lvl w:ilvl="0" w:tplc="249829A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F605987"/>
    <w:multiLevelType w:val="hybridMultilevel"/>
    <w:tmpl w:val="44468C50"/>
    <w:lvl w:ilvl="0" w:tplc="B7CA6DD0">
      <w:start w:val="1"/>
      <w:numFmt w:val="lowerLetter"/>
      <w:lvlText w:val="%1."/>
      <w:lvlJc w:val="left"/>
      <w:pPr>
        <w:ind w:left="48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6" w:hanging="360"/>
      </w:pPr>
    </w:lvl>
    <w:lvl w:ilvl="2" w:tplc="0409001B" w:tentative="1">
      <w:start w:val="1"/>
      <w:numFmt w:val="lowerRoman"/>
      <w:lvlText w:val="%3."/>
      <w:lvlJc w:val="right"/>
      <w:pPr>
        <w:ind w:left="1926" w:hanging="180"/>
      </w:pPr>
    </w:lvl>
    <w:lvl w:ilvl="3" w:tplc="0409000F" w:tentative="1">
      <w:start w:val="1"/>
      <w:numFmt w:val="decimal"/>
      <w:lvlText w:val="%4."/>
      <w:lvlJc w:val="left"/>
      <w:pPr>
        <w:ind w:left="2646" w:hanging="360"/>
      </w:pPr>
    </w:lvl>
    <w:lvl w:ilvl="4" w:tplc="04090019" w:tentative="1">
      <w:start w:val="1"/>
      <w:numFmt w:val="lowerLetter"/>
      <w:lvlText w:val="%5."/>
      <w:lvlJc w:val="left"/>
      <w:pPr>
        <w:ind w:left="3366" w:hanging="360"/>
      </w:pPr>
    </w:lvl>
    <w:lvl w:ilvl="5" w:tplc="0409001B" w:tentative="1">
      <w:start w:val="1"/>
      <w:numFmt w:val="lowerRoman"/>
      <w:lvlText w:val="%6."/>
      <w:lvlJc w:val="right"/>
      <w:pPr>
        <w:ind w:left="4086" w:hanging="180"/>
      </w:pPr>
    </w:lvl>
    <w:lvl w:ilvl="6" w:tplc="0409000F" w:tentative="1">
      <w:start w:val="1"/>
      <w:numFmt w:val="decimal"/>
      <w:lvlText w:val="%7."/>
      <w:lvlJc w:val="left"/>
      <w:pPr>
        <w:ind w:left="4806" w:hanging="360"/>
      </w:pPr>
    </w:lvl>
    <w:lvl w:ilvl="7" w:tplc="04090019" w:tentative="1">
      <w:start w:val="1"/>
      <w:numFmt w:val="lowerLetter"/>
      <w:lvlText w:val="%8."/>
      <w:lvlJc w:val="left"/>
      <w:pPr>
        <w:ind w:left="5526" w:hanging="360"/>
      </w:pPr>
    </w:lvl>
    <w:lvl w:ilvl="8" w:tplc="040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91">
    <w:nsid w:val="4FE7163A"/>
    <w:multiLevelType w:val="hybridMultilevel"/>
    <w:tmpl w:val="1C682E3C"/>
    <w:lvl w:ilvl="0" w:tplc="055C002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0E51A23"/>
    <w:multiLevelType w:val="hybridMultilevel"/>
    <w:tmpl w:val="F4BC8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1600B76"/>
    <w:multiLevelType w:val="hybridMultilevel"/>
    <w:tmpl w:val="72FA4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35D549F"/>
    <w:multiLevelType w:val="hybridMultilevel"/>
    <w:tmpl w:val="DD0228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36213D3"/>
    <w:multiLevelType w:val="hybridMultilevel"/>
    <w:tmpl w:val="B0A664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4492F2E"/>
    <w:multiLevelType w:val="hybridMultilevel"/>
    <w:tmpl w:val="DAF6B7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4C14917"/>
    <w:multiLevelType w:val="hybridMultilevel"/>
    <w:tmpl w:val="39F6F930"/>
    <w:lvl w:ilvl="0" w:tplc="453447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54E5E3D"/>
    <w:multiLevelType w:val="hybridMultilevel"/>
    <w:tmpl w:val="0194D1D6"/>
    <w:lvl w:ilvl="0" w:tplc="A5E6FB4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5864B84"/>
    <w:multiLevelType w:val="hybridMultilevel"/>
    <w:tmpl w:val="D87C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6CD329F"/>
    <w:multiLevelType w:val="hybridMultilevel"/>
    <w:tmpl w:val="0FFC8648"/>
    <w:lvl w:ilvl="0" w:tplc="2238257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9583D60"/>
    <w:multiLevelType w:val="hybridMultilevel"/>
    <w:tmpl w:val="5C1C1EAA"/>
    <w:lvl w:ilvl="0" w:tplc="D6EA461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A885081"/>
    <w:multiLevelType w:val="hybridMultilevel"/>
    <w:tmpl w:val="D506D49C"/>
    <w:lvl w:ilvl="0" w:tplc="EF063F3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B406333"/>
    <w:multiLevelType w:val="hybridMultilevel"/>
    <w:tmpl w:val="674AE9DA"/>
    <w:lvl w:ilvl="0" w:tplc="E18656F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CDB067D"/>
    <w:multiLevelType w:val="hybridMultilevel"/>
    <w:tmpl w:val="5FD87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06B26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D1B1170"/>
    <w:multiLevelType w:val="hybridMultilevel"/>
    <w:tmpl w:val="1E449CC0"/>
    <w:lvl w:ilvl="0" w:tplc="B700E8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D892D55"/>
    <w:multiLevelType w:val="hybridMultilevel"/>
    <w:tmpl w:val="A2D8CC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DD032F3"/>
    <w:multiLevelType w:val="hybridMultilevel"/>
    <w:tmpl w:val="8B5A9C1E"/>
    <w:lvl w:ilvl="0" w:tplc="D28CC6C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EEA1446"/>
    <w:multiLevelType w:val="hybridMultilevel"/>
    <w:tmpl w:val="4712F850"/>
    <w:lvl w:ilvl="0" w:tplc="960A97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F951C74"/>
    <w:multiLevelType w:val="hybridMultilevel"/>
    <w:tmpl w:val="B87056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13D3449"/>
    <w:multiLevelType w:val="hybridMultilevel"/>
    <w:tmpl w:val="81669D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14428F4"/>
    <w:multiLevelType w:val="hybridMultilevel"/>
    <w:tmpl w:val="30F0D41E"/>
    <w:lvl w:ilvl="0" w:tplc="2DD46D0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63184C35"/>
    <w:multiLevelType w:val="hybridMultilevel"/>
    <w:tmpl w:val="1C6005D2"/>
    <w:lvl w:ilvl="0" w:tplc="B6E4D38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3284ABC"/>
    <w:multiLevelType w:val="hybridMultilevel"/>
    <w:tmpl w:val="39B4F72C"/>
    <w:lvl w:ilvl="0" w:tplc="19E492B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4DF0862"/>
    <w:multiLevelType w:val="hybridMultilevel"/>
    <w:tmpl w:val="930826FA"/>
    <w:lvl w:ilvl="0" w:tplc="A3CC54B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4F9650C"/>
    <w:multiLevelType w:val="hybridMultilevel"/>
    <w:tmpl w:val="E684F5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5077DBC"/>
    <w:multiLevelType w:val="hybridMultilevel"/>
    <w:tmpl w:val="23164C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5CB5E02"/>
    <w:multiLevelType w:val="hybridMultilevel"/>
    <w:tmpl w:val="14FA122A"/>
    <w:lvl w:ilvl="0" w:tplc="457AC4C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7A7503C"/>
    <w:multiLevelType w:val="hybridMultilevel"/>
    <w:tmpl w:val="0D3283CC"/>
    <w:lvl w:ilvl="0" w:tplc="895C2FF4">
      <w:start w:val="1"/>
      <w:numFmt w:val="lowerLetter"/>
      <w:lvlText w:val="%1."/>
      <w:lvlJc w:val="left"/>
      <w:pPr>
        <w:ind w:left="49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19">
    <w:nsid w:val="67CF3E2E"/>
    <w:multiLevelType w:val="hybridMultilevel"/>
    <w:tmpl w:val="8C96D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83D2F89"/>
    <w:multiLevelType w:val="hybridMultilevel"/>
    <w:tmpl w:val="3A0ADEB0"/>
    <w:lvl w:ilvl="0" w:tplc="B620775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8A727D1"/>
    <w:multiLevelType w:val="hybridMultilevel"/>
    <w:tmpl w:val="0874C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90646CE"/>
    <w:multiLevelType w:val="hybridMultilevel"/>
    <w:tmpl w:val="857A3B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BD06951"/>
    <w:multiLevelType w:val="hybridMultilevel"/>
    <w:tmpl w:val="7834ED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BDF1F3A"/>
    <w:multiLevelType w:val="hybridMultilevel"/>
    <w:tmpl w:val="90105F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C041916"/>
    <w:multiLevelType w:val="hybridMultilevel"/>
    <w:tmpl w:val="39CCB506"/>
    <w:lvl w:ilvl="0" w:tplc="40CAD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609F72">
      <w:start w:val="1"/>
      <w:numFmt w:val="lowerLetter"/>
      <w:lvlText w:val="%2."/>
      <w:lvlJc w:val="left"/>
      <w:pPr>
        <w:ind w:left="1440" w:hanging="360"/>
      </w:pPr>
      <w:rPr>
        <w:rFonts w:eastAsiaTheme="minorHAns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D116720"/>
    <w:multiLevelType w:val="hybridMultilevel"/>
    <w:tmpl w:val="37D6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DA776C4"/>
    <w:multiLevelType w:val="hybridMultilevel"/>
    <w:tmpl w:val="793697E8"/>
    <w:lvl w:ilvl="0" w:tplc="117C1F1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E767E22"/>
    <w:multiLevelType w:val="hybridMultilevel"/>
    <w:tmpl w:val="BEF6694A"/>
    <w:lvl w:ilvl="0" w:tplc="DD186AF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E8816D3"/>
    <w:multiLevelType w:val="hybridMultilevel"/>
    <w:tmpl w:val="DC6CC77E"/>
    <w:lvl w:ilvl="0" w:tplc="B38ED8B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EB01C62"/>
    <w:multiLevelType w:val="hybridMultilevel"/>
    <w:tmpl w:val="0B04DA40"/>
    <w:lvl w:ilvl="0" w:tplc="8AD2330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>
    <w:nsid w:val="6FCA7160"/>
    <w:multiLevelType w:val="hybridMultilevel"/>
    <w:tmpl w:val="60586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70B50F05"/>
    <w:multiLevelType w:val="hybridMultilevel"/>
    <w:tmpl w:val="A4782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1132C30"/>
    <w:multiLevelType w:val="hybridMultilevel"/>
    <w:tmpl w:val="E1FE68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1B201A8"/>
    <w:multiLevelType w:val="hybridMultilevel"/>
    <w:tmpl w:val="8F5EB5B6"/>
    <w:lvl w:ilvl="0" w:tplc="AFAA9AC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73A543D8"/>
    <w:multiLevelType w:val="hybridMultilevel"/>
    <w:tmpl w:val="62525BEC"/>
    <w:lvl w:ilvl="0" w:tplc="CC8489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>
    <w:nsid w:val="74510D36"/>
    <w:multiLevelType w:val="hybridMultilevel"/>
    <w:tmpl w:val="04C0A1D0"/>
    <w:lvl w:ilvl="0" w:tplc="530443A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5366C09"/>
    <w:multiLevelType w:val="hybridMultilevel"/>
    <w:tmpl w:val="D7323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5EA766C"/>
    <w:multiLevelType w:val="hybridMultilevel"/>
    <w:tmpl w:val="95F08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6D947C8"/>
    <w:multiLevelType w:val="hybridMultilevel"/>
    <w:tmpl w:val="0D4C9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6EA4C50"/>
    <w:multiLevelType w:val="hybridMultilevel"/>
    <w:tmpl w:val="4F946D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70E23A2"/>
    <w:multiLevelType w:val="hybridMultilevel"/>
    <w:tmpl w:val="F2124F8C"/>
    <w:lvl w:ilvl="0" w:tplc="2EFE296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89B16C7"/>
    <w:multiLevelType w:val="hybridMultilevel"/>
    <w:tmpl w:val="A8A89FC6"/>
    <w:lvl w:ilvl="0" w:tplc="D50CBBC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9673CB1"/>
    <w:multiLevelType w:val="hybridMultilevel"/>
    <w:tmpl w:val="A8126434"/>
    <w:lvl w:ilvl="0" w:tplc="78560BC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96E46F6"/>
    <w:multiLevelType w:val="hybridMultilevel"/>
    <w:tmpl w:val="A7EC9C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99B7CB2"/>
    <w:multiLevelType w:val="hybridMultilevel"/>
    <w:tmpl w:val="64709DE6"/>
    <w:lvl w:ilvl="0" w:tplc="E9EA4B4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A630909"/>
    <w:multiLevelType w:val="hybridMultilevel"/>
    <w:tmpl w:val="C5D4FB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C187ECC"/>
    <w:multiLevelType w:val="hybridMultilevel"/>
    <w:tmpl w:val="B5DEACB4"/>
    <w:lvl w:ilvl="0" w:tplc="EB3038D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EBB1A9E"/>
    <w:multiLevelType w:val="hybridMultilevel"/>
    <w:tmpl w:val="95E2A1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F3B40B3"/>
    <w:multiLevelType w:val="hybridMultilevel"/>
    <w:tmpl w:val="ED88F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F4C662A"/>
    <w:multiLevelType w:val="hybridMultilevel"/>
    <w:tmpl w:val="839C66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0"/>
  </w:num>
  <w:num w:numId="3">
    <w:abstractNumId w:val="121"/>
  </w:num>
  <w:num w:numId="4">
    <w:abstractNumId w:val="123"/>
  </w:num>
  <w:num w:numId="5">
    <w:abstractNumId w:val="132"/>
  </w:num>
  <w:num w:numId="6">
    <w:abstractNumId w:val="21"/>
  </w:num>
  <w:num w:numId="7">
    <w:abstractNumId w:val="36"/>
  </w:num>
  <w:num w:numId="8">
    <w:abstractNumId w:val="95"/>
  </w:num>
  <w:num w:numId="9">
    <w:abstractNumId w:val="28"/>
  </w:num>
  <w:num w:numId="10">
    <w:abstractNumId w:val="78"/>
  </w:num>
  <w:num w:numId="11">
    <w:abstractNumId w:val="16"/>
  </w:num>
  <w:num w:numId="12">
    <w:abstractNumId w:val="2"/>
  </w:num>
  <w:num w:numId="13">
    <w:abstractNumId w:val="145"/>
  </w:num>
  <w:num w:numId="14">
    <w:abstractNumId w:val="0"/>
  </w:num>
  <w:num w:numId="15">
    <w:abstractNumId w:val="87"/>
  </w:num>
  <w:num w:numId="16">
    <w:abstractNumId w:val="65"/>
  </w:num>
  <w:num w:numId="17">
    <w:abstractNumId w:val="17"/>
  </w:num>
  <w:num w:numId="18">
    <w:abstractNumId w:val="75"/>
  </w:num>
  <w:num w:numId="19">
    <w:abstractNumId w:val="129"/>
  </w:num>
  <w:num w:numId="20">
    <w:abstractNumId w:val="34"/>
  </w:num>
  <w:num w:numId="21">
    <w:abstractNumId w:val="120"/>
  </w:num>
  <w:num w:numId="22">
    <w:abstractNumId w:val="102"/>
  </w:num>
  <w:num w:numId="23">
    <w:abstractNumId w:val="7"/>
  </w:num>
  <w:num w:numId="24">
    <w:abstractNumId w:val="24"/>
  </w:num>
  <w:num w:numId="25">
    <w:abstractNumId w:val="127"/>
  </w:num>
  <w:num w:numId="26">
    <w:abstractNumId w:val="61"/>
  </w:num>
  <w:num w:numId="27">
    <w:abstractNumId w:val="142"/>
  </w:num>
  <w:num w:numId="28">
    <w:abstractNumId w:val="35"/>
  </w:num>
  <w:num w:numId="29">
    <w:abstractNumId w:val="1"/>
  </w:num>
  <w:num w:numId="30">
    <w:abstractNumId w:val="128"/>
  </w:num>
  <w:num w:numId="31">
    <w:abstractNumId w:val="14"/>
  </w:num>
  <w:num w:numId="32">
    <w:abstractNumId w:val="97"/>
  </w:num>
  <w:num w:numId="33">
    <w:abstractNumId w:val="6"/>
  </w:num>
  <w:num w:numId="34">
    <w:abstractNumId w:val="90"/>
  </w:num>
  <w:num w:numId="35">
    <w:abstractNumId w:val="92"/>
  </w:num>
  <w:num w:numId="36">
    <w:abstractNumId w:val="84"/>
  </w:num>
  <w:num w:numId="37">
    <w:abstractNumId w:val="106"/>
  </w:num>
  <w:num w:numId="38">
    <w:abstractNumId w:val="104"/>
  </w:num>
  <w:num w:numId="39">
    <w:abstractNumId w:val="32"/>
  </w:num>
  <w:num w:numId="40">
    <w:abstractNumId w:val="114"/>
  </w:num>
  <w:num w:numId="41">
    <w:abstractNumId w:val="50"/>
  </w:num>
  <w:num w:numId="42">
    <w:abstractNumId w:val="125"/>
  </w:num>
  <w:num w:numId="43">
    <w:abstractNumId w:val="49"/>
  </w:num>
  <w:num w:numId="44">
    <w:abstractNumId w:val="9"/>
  </w:num>
  <w:num w:numId="45">
    <w:abstractNumId w:val="40"/>
  </w:num>
  <w:num w:numId="46">
    <w:abstractNumId w:val="88"/>
  </w:num>
  <w:num w:numId="47">
    <w:abstractNumId w:val="118"/>
  </w:num>
  <w:num w:numId="48">
    <w:abstractNumId w:val="41"/>
  </w:num>
  <w:num w:numId="49">
    <w:abstractNumId w:val="71"/>
  </w:num>
  <w:num w:numId="50">
    <w:abstractNumId w:val="148"/>
  </w:num>
  <w:num w:numId="51">
    <w:abstractNumId w:val="12"/>
  </w:num>
  <w:num w:numId="52">
    <w:abstractNumId w:val="105"/>
  </w:num>
  <w:num w:numId="53">
    <w:abstractNumId w:val="73"/>
  </w:num>
  <w:num w:numId="54">
    <w:abstractNumId w:val="48"/>
  </w:num>
  <w:num w:numId="55">
    <w:abstractNumId w:val="112"/>
  </w:num>
  <w:num w:numId="56">
    <w:abstractNumId w:val="89"/>
  </w:num>
  <w:num w:numId="57">
    <w:abstractNumId w:val="56"/>
  </w:num>
  <w:num w:numId="58">
    <w:abstractNumId w:val="103"/>
  </w:num>
  <w:num w:numId="59">
    <w:abstractNumId w:val="25"/>
  </w:num>
  <w:num w:numId="60">
    <w:abstractNumId w:val="122"/>
  </w:num>
  <w:num w:numId="61">
    <w:abstractNumId w:val="143"/>
  </w:num>
  <w:num w:numId="62">
    <w:abstractNumId w:val="91"/>
  </w:num>
  <w:num w:numId="63">
    <w:abstractNumId w:val="67"/>
  </w:num>
  <w:num w:numId="64">
    <w:abstractNumId w:val="109"/>
  </w:num>
  <w:num w:numId="65">
    <w:abstractNumId w:val="108"/>
  </w:num>
  <w:num w:numId="66">
    <w:abstractNumId w:val="99"/>
  </w:num>
  <w:num w:numId="67">
    <w:abstractNumId w:val="130"/>
  </w:num>
  <w:num w:numId="68">
    <w:abstractNumId w:val="23"/>
  </w:num>
  <w:num w:numId="69">
    <w:abstractNumId w:val="96"/>
  </w:num>
  <w:num w:numId="70">
    <w:abstractNumId w:val="8"/>
  </w:num>
  <w:num w:numId="71">
    <w:abstractNumId w:val="150"/>
  </w:num>
  <w:num w:numId="72">
    <w:abstractNumId w:val="44"/>
  </w:num>
  <w:num w:numId="73">
    <w:abstractNumId w:val="46"/>
  </w:num>
  <w:num w:numId="74">
    <w:abstractNumId w:val="53"/>
  </w:num>
  <w:num w:numId="75">
    <w:abstractNumId w:val="82"/>
  </w:num>
  <w:num w:numId="76">
    <w:abstractNumId w:val="10"/>
  </w:num>
  <w:num w:numId="77">
    <w:abstractNumId w:val="119"/>
  </w:num>
  <w:num w:numId="78">
    <w:abstractNumId w:val="115"/>
  </w:num>
  <w:num w:numId="79">
    <w:abstractNumId w:val="135"/>
  </w:num>
  <w:num w:numId="80">
    <w:abstractNumId w:val="26"/>
  </w:num>
  <w:num w:numId="81">
    <w:abstractNumId w:val="39"/>
  </w:num>
  <w:num w:numId="82">
    <w:abstractNumId w:val="43"/>
  </w:num>
  <w:num w:numId="83">
    <w:abstractNumId w:val="85"/>
  </w:num>
  <w:num w:numId="84">
    <w:abstractNumId w:val="139"/>
  </w:num>
  <w:num w:numId="85">
    <w:abstractNumId w:val="69"/>
  </w:num>
  <w:num w:numId="86">
    <w:abstractNumId w:val="76"/>
  </w:num>
  <w:num w:numId="87">
    <w:abstractNumId w:val="94"/>
  </w:num>
  <w:num w:numId="88">
    <w:abstractNumId w:val="5"/>
  </w:num>
  <w:num w:numId="89">
    <w:abstractNumId w:val="19"/>
  </w:num>
  <w:num w:numId="90">
    <w:abstractNumId w:val="144"/>
  </w:num>
  <w:num w:numId="91">
    <w:abstractNumId w:val="110"/>
  </w:num>
  <w:num w:numId="92">
    <w:abstractNumId w:val="131"/>
  </w:num>
  <w:num w:numId="93">
    <w:abstractNumId w:val="13"/>
  </w:num>
  <w:num w:numId="94">
    <w:abstractNumId w:val="140"/>
  </w:num>
  <w:num w:numId="95">
    <w:abstractNumId w:val="83"/>
  </w:num>
  <w:num w:numId="96">
    <w:abstractNumId w:val="146"/>
  </w:num>
  <w:num w:numId="97">
    <w:abstractNumId w:val="116"/>
  </w:num>
  <w:num w:numId="98">
    <w:abstractNumId w:val="27"/>
  </w:num>
  <w:num w:numId="99">
    <w:abstractNumId w:val="29"/>
  </w:num>
  <w:num w:numId="100">
    <w:abstractNumId w:val="101"/>
  </w:num>
  <w:num w:numId="101">
    <w:abstractNumId w:val="68"/>
  </w:num>
  <w:num w:numId="102">
    <w:abstractNumId w:val="31"/>
  </w:num>
  <w:num w:numId="103">
    <w:abstractNumId w:val="147"/>
  </w:num>
  <w:num w:numId="104">
    <w:abstractNumId w:val="79"/>
  </w:num>
  <w:num w:numId="105">
    <w:abstractNumId w:val="47"/>
  </w:num>
  <w:num w:numId="106">
    <w:abstractNumId w:val="63"/>
  </w:num>
  <w:num w:numId="107">
    <w:abstractNumId w:val="136"/>
  </w:num>
  <w:num w:numId="108">
    <w:abstractNumId w:val="70"/>
  </w:num>
  <w:num w:numId="109">
    <w:abstractNumId w:val="137"/>
  </w:num>
  <w:num w:numId="110">
    <w:abstractNumId w:val="117"/>
  </w:num>
  <w:num w:numId="111">
    <w:abstractNumId w:val="4"/>
  </w:num>
  <w:num w:numId="112">
    <w:abstractNumId w:val="18"/>
  </w:num>
  <w:num w:numId="113">
    <w:abstractNumId w:val="141"/>
  </w:num>
  <w:num w:numId="114">
    <w:abstractNumId w:val="111"/>
  </w:num>
  <w:num w:numId="115">
    <w:abstractNumId w:val="113"/>
  </w:num>
  <w:num w:numId="116">
    <w:abstractNumId w:val="60"/>
  </w:num>
  <w:num w:numId="117">
    <w:abstractNumId w:val="15"/>
  </w:num>
  <w:num w:numId="118">
    <w:abstractNumId w:val="80"/>
  </w:num>
  <w:num w:numId="119">
    <w:abstractNumId w:val="11"/>
  </w:num>
  <w:num w:numId="120">
    <w:abstractNumId w:val="45"/>
  </w:num>
  <w:num w:numId="121">
    <w:abstractNumId w:val="93"/>
  </w:num>
  <w:num w:numId="122">
    <w:abstractNumId w:val="134"/>
  </w:num>
  <w:num w:numId="123">
    <w:abstractNumId w:val="54"/>
  </w:num>
  <w:num w:numId="124">
    <w:abstractNumId w:val="57"/>
  </w:num>
  <w:num w:numId="125">
    <w:abstractNumId w:val="38"/>
  </w:num>
  <w:num w:numId="126">
    <w:abstractNumId w:val="107"/>
  </w:num>
  <w:num w:numId="127">
    <w:abstractNumId w:val="138"/>
  </w:num>
  <w:num w:numId="128">
    <w:abstractNumId w:val="86"/>
  </w:num>
  <w:num w:numId="129">
    <w:abstractNumId w:val="51"/>
  </w:num>
  <w:num w:numId="130">
    <w:abstractNumId w:val="22"/>
  </w:num>
  <w:num w:numId="131">
    <w:abstractNumId w:val="77"/>
  </w:num>
  <w:num w:numId="132">
    <w:abstractNumId w:val="126"/>
  </w:num>
  <w:num w:numId="133">
    <w:abstractNumId w:val="72"/>
  </w:num>
  <w:num w:numId="134">
    <w:abstractNumId w:val="52"/>
  </w:num>
  <w:num w:numId="135">
    <w:abstractNumId w:val="98"/>
  </w:num>
  <w:num w:numId="136">
    <w:abstractNumId w:val="62"/>
  </w:num>
  <w:num w:numId="137">
    <w:abstractNumId w:val="100"/>
  </w:num>
  <w:num w:numId="138">
    <w:abstractNumId w:val="55"/>
  </w:num>
  <w:num w:numId="139">
    <w:abstractNumId w:val="33"/>
  </w:num>
  <w:num w:numId="140">
    <w:abstractNumId w:val="74"/>
  </w:num>
  <w:num w:numId="141">
    <w:abstractNumId w:val="37"/>
  </w:num>
  <w:num w:numId="142">
    <w:abstractNumId w:val="124"/>
  </w:num>
  <w:num w:numId="143">
    <w:abstractNumId w:val="58"/>
  </w:num>
  <w:num w:numId="144">
    <w:abstractNumId w:val="59"/>
  </w:num>
  <w:num w:numId="145">
    <w:abstractNumId w:val="81"/>
  </w:num>
  <w:num w:numId="146">
    <w:abstractNumId w:val="3"/>
  </w:num>
  <w:num w:numId="147">
    <w:abstractNumId w:val="149"/>
  </w:num>
  <w:num w:numId="148">
    <w:abstractNumId w:val="133"/>
  </w:num>
  <w:num w:numId="149">
    <w:abstractNumId w:val="42"/>
  </w:num>
  <w:num w:numId="150">
    <w:abstractNumId w:val="66"/>
  </w:num>
  <w:num w:numId="151">
    <w:abstractNumId w:val="64"/>
  </w:num>
  <w:numIdMacAtCleanup w:val="1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2DD3"/>
    <w:rsid w:val="00053507"/>
    <w:rsid w:val="00061C28"/>
    <w:rsid w:val="00145C60"/>
    <w:rsid w:val="00177A3E"/>
    <w:rsid w:val="00184906"/>
    <w:rsid w:val="001D0DF5"/>
    <w:rsid w:val="002079D7"/>
    <w:rsid w:val="00220161"/>
    <w:rsid w:val="00237430"/>
    <w:rsid w:val="002C03E1"/>
    <w:rsid w:val="0032337D"/>
    <w:rsid w:val="003308A0"/>
    <w:rsid w:val="0033341A"/>
    <w:rsid w:val="003B7D2C"/>
    <w:rsid w:val="003C5730"/>
    <w:rsid w:val="003D4593"/>
    <w:rsid w:val="003E40DE"/>
    <w:rsid w:val="00433EB6"/>
    <w:rsid w:val="004468E0"/>
    <w:rsid w:val="004D5262"/>
    <w:rsid w:val="004E4CFA"/>
    <w:rsid w:val="005050E7"/>
    <w:rsid w:val="00532D03"/>
    <w:rsid w:val="00593C04"/>
    <w:rsid w:val="00622B2B"/>
    <w:rsid w:val="00634C47"/>
    <w:rsid w:val="006B3AC3"/>
    <w:rsid w:val="007D116B"/>
    <w:rsid w:val="007E02E4"/>
    <w:rsid w:val="008A4E29"/>
    <w:rsid w:val="008C4680"/>
    <w:rsid w:val="008E1A4A"/>
    <w:rsid w:val="008E3C64"/>
    <w:rsid w:val="00952D60"/>
    <w:rsid w:val="0097372D"/>
    <w:rsid w:val="009F679F"/>
    <w:rsid w:val="00A06DBA"/>
    <w:rsid w:val="00A55F9C"/>
    <w:rsid w:val="00A80A03"/>
    <w:rsid w:val="00AA6377"/>
    <w:rsid w:val="00B80855"/>
    <w:rsid w:val="00BF4B2A"/>
    <w:rsid w:val="00CF7192"/>
    <w:rsid w:val="00D02DD3"/>
    <w:rsid w:val="00DA28FE"/>
    <w:rsid w:val="00DA5013"/>
    <w:rsid w:val="00DE639B"/>
    <w:rsid w:val="00E20C16"/>
    <w:rsid w:val="00E32B79"/>
    <w:rsid w:val="00E4574D"/>
    <w:rsid w:val="00EC56AC"/>
    <w:rsid w:val="00F06815"/>
    <w:rsid w:val="00F16AA8"/>
    <w:rsid w:val="00F67487"/>
    <w:rsid w:val="00F87CE4"/>
    <w:rsid w:val="00FD2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DD3"/>
  </w:style>
  <w:style w:type="paragraph" w:styleId="Heading1">
    <w:name w:val="heading 1"/>
    <w:basedOn w:val="Normal"/>
    <w:next w:val="Normal"/>
    <w:link w:val="Heading1Char"/>
    <w:uiPriority w:val="9"/>
    <w:qFormat/>
    <w:rsid w:val="00D02D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D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02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2D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0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s-IN"/>
    </w:rPr>
  </w:style>
  <w:style w:type="paragraph" w:styleId="Header">
    <w:name w:val="header"/>
    <w:basedOn w:val="Normal"/>
    <w:link w:val="HeaderChar"/>
    <w:uiPriority w:val="99"/>
    <w:semiHidden/>
    <w:unhideWhenUsed/>
    <w:rsid w:val="00323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337D"/>
  </w:style>
  <w:style w:type="paragraph" w:styleId="Footer">
    <w:name w:val="footer"/>
    <w:basedOn w:val="Normal"/>
    <w:link w:val="FooterChar"/>
    <w:uiPriority w:val="99"/>
    <w:semiHidden/>
    <w:unhideWhenUsed/>
    <w:rsid w:val="00323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337D"/>
  </w:style>
  <w:style w:type="paragraph" w:styleId="BalloonText">
    <w:name w:val="Balloon Text"/>
    <w:basedOn w:val="Normal"/>
    <w:link w:val="BalloonTextChar"/>
    <w:uiPriority w:val="99"/>
    <w:semiHidden/>
    <w:unhideWhenUsed/>
    <w:rsid w:val="0023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4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43E8E-5397-4779-9C2D-3E5021B4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38</Pages>
  <Words>7074</Words>
  <Characters>40323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dcterms:created xsi:type="dcterms:W3CDTF">2024-05-21T04:11:00Z</dcterms:created>
  <dcterms:modified xsi:type="dcterms:W3CDTF">2011-12-31T19:59:00Z</dcterms:modified>
</cp:coreProperties>
</file>