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outlineLvl w:val="1"/>
        <w:rPr>
          <w:rFonts w:ascii="Times New Roman" w:eastAsia="Times New Roman" w:hAnsi="Times New Roman" w:cs="Times New Roman"/>
          <w:bCs/>
          <w:spacing w:val="-6"/>
          <w:sz w:val="24"/>
          <w:szCs w:val="24"/>
          <w:bdr w:val="single" w:sz="2" w:space="0" w:color="D9D9D9" w:frame="1"/>
        </w:rPr>
      </w:pPr>
      <w:r w:rsidRPr="00606916">
        <w:rPr>
          <w:rFonts w:ascii="Times New Roman" w:eastAsia="Times New Roman" w:hAnsi="Times New Roman" w:cs="Times New Roman"/>
          <w:bCs/>
          <w:spacing w:val="-6"/>
          <w:sz w:val="24"/>
          <w:szCs w:val="24"/>
          <w:bdr w:val="single" w:sz="2" w:space="0" w:color="D9D9D9" w:frame="1"/>
        </w:rPr>
        <w:t>Definition of inflation</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outlineLvl w:val="1"/>
        <w:rPr>
          <w:rFonts w:ascii="Times New Roman" w:eastAsia="Times New Roman" w:hAnsi="Times New Roman" w:cs="Times New Roman"/>
          <w:bCs/>
          <w:spacing w:val="-6"/>
          <w:sz w:val="24"/>
          <w:szCs w:val="24"/>
        </w:rPr>
      </w:pP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sz w:val="24"/>
          <w:szCs w:val="24"/>
        </w:rPr>
        <w:t>Inflation is a quantitative economic measure of a rate of change in prices of selected goods and services over a period of time. Inflation indicates how much the average price has changed for the selected basket of goods and services. It is expressed as a percentage. Increase in inflation indicates a decrease in the purchasing price of the economy.</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bCs/>
          <w:spacing w:val="-6"/>
          <w:sz w:val="24"/>
          <w:szCs w:val="24"/>
          <w:bdr w:val="single" w:sz="2" w:space="0" w:color="D9D9D9" w:frame="1"/>
        </w:rPr>
      </w:pPr>
      <w:r w:rsidRPr="00606916">
        <w:rPr>
          <w:rFonts w:ascii="Times New Roman" w:eastAsia="Times New Roman" w:hAnsi="Times New Roman" w:cs="Times New Roman"/>
          <w:bCs/>
          <w:spacing w:val="-6"/>
          <w:sz w:val="24"/>
          <w:szCs w:val="24"/>
          <w:bdr w:val="single" w:sz="2" w:space="0" w:color="D9D9D9" w:frame="1"/>
        </w:rPr>
        <w:t xml:space="preserve"> Types of inflation</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bCs/>
          <w:spacing w:val="-6"/>
          <w:sz w:val="24"/>
          <w:szCs w:val="24"/>
          <w:bdr w:val="single" w:sz="2" w:space="0" w:color="D9D9D9" w:frame="1"/>
        </w:rPr>
      </w:pP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sz w:val="24"/>
          <w:szCs w:val="24"/>
        </w:rPr>
        <w:t>The three types of Inflation are Demand-Pull, Cost-Push and Built-in inflation.</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bCs/>
          <w:sz w:val="24"/>
          <w:szCs w:val="24"/>
        </w:rPr>
        <w:t>Demand-pull Inflation:</w:t>
      </w:r>
      <w:r w:rsidRPr="00606916">
        <w:rPr>
          <w:rFonts w:ascii="Times New Roman" w:eastAsia="Times New Roman" w:hAnsi="Times New Roman" w:cs="Times New Roman"/>
          <w:sz w:val="24"/>
          <w:szCs w:val="24"/>
        </w:rPr>
        <w:t> It occurs when the demand for goods or services is higher when compared to the production capacity. The difference between demand and supply (shortage) result in price appreciation.</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bCs/>
          <w:sz w:val="24"/>
          <w:szCs w:val="24"/>
        </w:rPr>
        <w:t>Cost-push Inflation:</w:t>
      </w:r>
      <w:r w:rsidRPr="00606916">
        <w:rPr>
          <w:rFonts w:ascii="Times New Roman" w:eastAsia="Times New Roman" w:hAnsi="Times New Roman" w:cs="Times New Roman"/>
          <w:sz w:val="24"/>
          <w:szCs w:val="24"/>
        </w:rPr>
        <w:t> It occurs when the cost of production increases. Increase in prices of the inputs (</w:t>
      </w:r>
      <w:proofErr w:type="spellStart"/>
      <w:r w:rsidRPr="00606916">
        <w:rPr>
          <w:rFonts w:ascii="Times New Roman" w:eastAsia="Times New Roman" w:hAnsi="Times New Roman" w:cs="Times New Roman"/>
          <w:sz w:val="24"/>
          <w:szCs w:val="24"/>
        </w:rPr>
        <w:t>labour</w:t>
      </w:r>
      <w:proofErr w:type="spellEnd"/>
      <w:r w:rsidRPr="00606916">
        <w:rPr>
          <w:rFonts w:ascii="Times New Roman" w:eastAsia="Times New Roman" w:hAnsi="Times New Roman" w:cs="Times New Roman"/>
          <w:sz w:val="24"/>
          <w:szCs w:val="24"/>
        </w:rPr>
        <w:t>, raw materials, etc.) increases the price of the product. </w:t>
      </w:r>
    </w:p>
    <w:p w:rsid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bCs/>
          <w:sz w:val="24"/>
          <w:szCs w:val="24"/>
        </w:rPr>
        <w:t>Built-in Inflation:</w:t>
      </w:r>
      <w:r w:rsidRPr="00606916">
        <w:rPr>
          <w:rFonts w:ascii="Times New Roman" w:eastAsia="Times New Roman" w:hAnsi="Times New Roman" w:cs="Times New Roman"/>
          <w:sz w:val="24"/>
          <w:szCs w:val="24"/>
        </w:rPr>
        <w:t> Expectation of future inflations results in Built-in Inflation. A rise in prices results in higher wages to afford the increased cost of living. Therefore, high wages result in increased cost of production, which in turn has an impact on product prici</w:t>
      </w:r>
      <w:r>
        <w:rPr>
          <w:rFonts w:ascii="Times New Roman" w:eastAsia="Times New Roman" w:hAnsi="Times New Roman" w:cs="Times New Roman"/>
          <w:sz w:val="24"/>
          <w:szCs w:val="24"/>
        </w:rPr>
        <w:t>ng. The circle hence continues.</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p>
    <w:p w:rsid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bCs/>
          <w:spacing w:val="-6"/>
          <w:sz w:val="24"/>
          <w:szCs w:val="24"/>
          <w:bdr w:val="single" w:sz="2" w:space="0" w:color="D9D9D9" w:frame="1"/>
        </w:rPr>
      </w:pPr>
      <w:r w:rsidRPr="00606916">
        <w:rPr>
          <w:rFonts w:ascii="Times New Roman" w:eastAsia="Times New Roman" w:hAnsi="Times New Roman" w:cs="Times New Roman"/>
          <w:bCs/>
          <w:spacing w:val="-6"/>
          <w:sz w:val="24"/>
          <w:szCs w:val="24"/>
          <w:bdr w:val="single" w:sz="2" w:space="0" w:color="D9D9D9" w:frame="1"/>
        </w:rPr>
        <w:t xml:space="preserve"> Causes of inflation</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bCs/>
          <w:sz w:val="24"/>
          <w:szCs w:val="24"/>
        </w:rPr>
        <w:t>Monetary Policy</w:t>
      </w:r>
      <w:r w:rsidRPr="00606916">
        <w:rPr>
          <w:rFonts w:ascii="Times New Roman" w:eastAsia="Times New Roman" w:hAnsi="Times New Roman" w:cs="Times New Roman"/>
          <w:sz w:val="24"/>
          <w:szCs w:val="24"/>
        </w:rPr>
        <w:t xml:space="preserve">: It determines the supply of currency in the market. Excess supply of money leads to inflation. </w:t>
      </w:r>
      <w:proofErr w:type="gramStart"/>
      <w:r w:rsidRPr="00606916">
        <w:rPr>
          <w:rFonts w:ascii="Times New Roman" w:eastAsia="Times New Roman" w:hAnsi="Times New Roman" w:cs="Times New Roman"/>
          <w:sz w:val="24"/>
          <w:szCs w:val="24"/>
        </w:rPr>
        <w:t>Hence decreasing the value of the currency.</w:t>
      </w:r>
      <w:proofErr w:type="gramEnd"/>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bCs/>
          <w:sz w:val="24"/>
          <w:szCs w:val="24"/>
        </w:rPr>
        <w:t>Fiscal Policy</w:t>
      </w:r>
      <w:r w:rsidRPr="00606916">
        <w:rPr>
          <w:rFonts w:ascii="Times New Roman" w:eastAsia="Times New Roman" w:hAnsi="Times New Roman" w:cs="Times New Roman"/>
          <w:sz w:val="24"/>
          <w:szCs w:val="24"/>
        </w:rPr>
        <w:t>: It monitors the borrowing and spending of the economy. Higher borrowings (debt</w:t>
      </w:r>
      <w:proofErr w:type="gramStart"/>
      <w:r w:rsidRPr="00606916">
        <w:rPr>
          <w:rFonts w:ascii="Times New Roman" w:eastAsia="Times New Roman" w:hAnsi="Times New Roman" w:cs="Times New Roman"/>
          <w:sz w:val="24"/>
          <w:szCs w:val="24"/>
        </w:rPr>
        <w:t>),</w:t>
      </w:r>
      <w:proofErr w:type="gramEnd"/>
      <w:r w:rsidRPr="00606916">
        <w:rPr>
          <w:rFonts w:ascii="Times New Roman" w:eastAsia="Times New Roman" w:hAnsi="Times New Roman" w:cs="Times New Roman"/>
          <w:sz w:val="24"/>
          <w:szCs w:val="24"/>
        </w:rPr>
        <w:t xml:space="preserve"> result in increased taxes and additional currency printing to repay the debt.</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bCs/>
          <w:sz w:val="24"/>
          <w:szCs w:val="24"/>
        </w:rPr>
        <w:t>Demand-pull Inflation</w:t>
      </w:r>
      <w:r w:rsidRPr="00606916">
        <w:rPr>
          <w:rFonts w:ascii="Times New Roman" w:eastAsia="Times New Roman" w:hAnsi="Times New Roman" w:cs="Times New Roman"/>
          <w:sz w:val="24"/>
          <w:szCs w:val="24"/>
        </w:rPr>
        <w:t>: Increases in prices due to the gap between the demand (higher) and supply (lower).</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bCs/>
          <w:sz w:val="24"/>
          <w:szCs w:val="24"/>
        </w:rPr>
        <w:t>Cost-push Inflation</w:t>
      </w:r>
      <w:r w:rsidRPr="00606916">
        <w:rPr>
          <w:rFonts w:ascii="Times New Roman" w:eastAsia="Times New Roman" w:hAnsi="Times New Roman" w:cs="Times New Roman"/>
          <w:sz w:val="24"/>
          <w:szCs w:val="24"/>
        </w:rPr>
        <w:t>: Higher prices of goods and services due to increased cost of production.</w:t>
      </w:r>
    </w:p>
    <w:p w:rsidR="00606916" w:rsidRPr="00606916" w:rsidRDefault="00606916" w:rsidP="00606916">
      <w:pPr>
        <w:pBdr>
          <w:top w:val="single" w:sz="2" w:space="0" w:color="D9D9D9"/>
          <w:left w:val="single" w:sz="2" w:space="0" w:color="D9D9D9"/>
          <w:bottom w:val="single" w:sz="2" w:space="0" w:color="D9D9D9"/>
          <w:right w:val="single" w:sz="2" w:space="0" w:color="D9D9D9"/>
        </w:pBdr>
        <w:spacing w:after="0" w:line="240" w:lineRule="auto"/>
        <w:jc w:val="both"/>
        <w:rPr>
          <w:rFonts w:ascii="Times New Roman" w:eastAsia="Times New Roman" w:hAnsi="Times New Roman" w:cs="Times New Roman"/>
          <w:sz w:val="24"/>
          <w:szCs w:val="24"/>
        </w:rPr>
      </w:pPr>
      <w:r w:rsidRPr="00606916">
        <w:rPr>
          <w:rFonts w:ascii="Times New Roman" w:eastAsia="Times New Roman" w:hAnsi="Times New Roman" w:cs="Times New Roman"/>
          <w:bCs/>
          <w:sz w:val="24"/>
          <w:szCs w:val="24"/>
        </w:rPr>
        <w:t>Exchange Rates</w:t>
      </w:r>
      <w:r w:rsidRPr="00606916">
        <w:rPr>
          <w:rFonts w:ascii="Times New Roman" w:eastAsia="Times New Roman" w:hAnsi="Times New Roman" w:cs="Times New Roman"/>
          <w:sz w:val="24"/>
          <w:szCs w:val="24"/>
        </w:rPr>
        <w:t xml:space="preserve">: Exposure to foreign markets </w:t>
      </w:r>
      <w:proofErr w:type="gramStart"/>
      <w:r w:rsidRPr="00606916">
        <w:rPr>
          <w:rFonts w:ascii="Times New Roman" w:eastAsia="Times New Roman" w:hAnsi="Times New Roman" w:cs="Times New Roman"/>
          <w:sz w:val="24"/>
          <w:szCs w:val="24"/>
        </w:rPr>
        <w:t>are</w:t>
      </w:r>
      <w:proofErr w:type="gramEnd"/>
      <w:r w:rsidRPr="00606916">
        <w:rPr>
          <w:rFonts w:ascii="Times New Roman" w:eastAsia="Times New Roman" w:hAnsi="Times New Roman" w:cs="Times New Roman"/>
          <w:sz w:val="24"/>
          <w:szCs w:val="24"/>
        </w:rPr>
        <w:t xml:space="preserve"> based on the dollar value. Fluctuations in the exchange rate have an impact on the rate of inflation. </w:t>
      </w:r>
    </w:p>
    <w:p w:rsidR="00A018D2" w:rsidRPr="00606916" w:rsidRDefault="00A018D2" w:rsidP="00606916">
      <w:pPr>
        <w:jc w:val="both"/>
        <w:rPr>
          <w:rFonts w:ascii="Times New Roman" w:hAnsi="Times New Roman" w:cs="Times New Roman"/>
          <w:sz w:val="24"/>
          <w:szCs w:val="24"/>
        </w:rPr>
      </w:pPr>
    </w:p>
    <w:sectPr w:rsidR="00A018D2" w:rsidRPr="00606916" w:rsidSect="00650542">
      <w:pgSz w:w="11907" w:h="16839" w:code="9"/>
      <w:pgMar w:top="1008" w:right="1800" w:bottom="180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606916"/>
    <w:rsid w:val="00174E84"/>
    <w:rsid w:val="00606916"/>
    <w:rsid w:val="00650542"/>
    <w:rsid w:val="00A018D2"/>
    <w:rsid w:val="00E85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2"/>
  </w:style>
  <w:style w:type="paragraph" w:styleId="Heading2">
    <w:name w:val="heading 2"/>
    <w:basedOn w:val="Normal"/>
    <w:link w:val="Heading2Char"/>
    <w:uiPriority w:val="9"/>
    <w:qFormat/>
    <w:rsid w:val="006069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9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6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916"/>
    <w:rPr>
      <w:b/>
      <w:bCs/>
    </w:rPr>
  </w:style>
</w:styles>
</file>

<file path=word/webSettings.xml><?xml version="1.0" encoding="utf-8"?>
<w:webSettings xmlns:r="http://schemas.openxmlformats.org/officeDocument/2006/relationships" xmlns:w="http://schemas.openxmlformats.org/wordprocessingml/2006/main">
  <w:divs>
    <w:div w:id="693729667">
      <w:bodyDiv w:val="1"/>
      <w:marLeft w:val="0"/>
      <w:marRight w:val="0"/>
      <w:marTop w:val="0"/>
      <w:marBottom w:val="0"/>
      <w:divBdr>
        <w:top w:val="none" w:sz="0" w:space="0" w:color="auto"/>
        <w:left w:val="none" w:sz="0" w:space="0" w:color="auto"/>
        <w:bottom w:val="none" w:sz="0" w:space="0" w:color="auto"/>
        <w:right w:val="none" w:sz="0" w:space="0" w:color="auto"/>
      </w:divBdr>
    </w:div>
    <w:div w:id="8082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Ansh40an</dc:creator>
  <cp:lastModifiedBy>Ansh40an</cp:lastModifiedBy>
  <cp:revision>1</cp:revision>
  <dcterms:created xsi:type="dcterms:W3CDTF">2021-07-19T12:12:00Z</dcterms:created>
  <dcterms:modified xsi:type="dcterms:W3CDTF">2021-07-19T12:15:00Z</dcterms:modified>
</cp:coreProperties>
</file>