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B" w:rsidRPr="00BA45CD" w:rsidRDefault="00EC705B" w:rsidP="00EC705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color w:val="202122"/>
          <w:sz w:val="28"/>
          <w:szCs w:val="28"/>
        </w:rPr>
      </w:pPr>
      <w:r w:rsidRPr="00BA45CD">
        <w:rPr>
          <w:rFonts w:ascii="Arial" w:hAnsi="Arial" w:cs="Arial"/>
          <w:b/>
          <w:bCs/>
          <w:color w:val="202122"/>
          <w:sz w:val="28"/>
          <w:szCs w:val="28"/>
        </w:rPr>
        <w:t>SEARCH FOR THE GENETC MATERIAL</w:t>
      </w:r>
    </w:p>
    <w:p w:rsidR="00EC705B" w:rsidRPr="0021796F" w:rsidRDefault="00EC705B" w:rsidP="00EC705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color w:val="202122"/>
          <w:sz w:val="22"/>
          <w:szCs w:val="22"/>
        </w:rPr>
      </w:pPr>
      <w:r w:rsidRPr="00A74144">
        <w:rPr>
          <w:rFonts w:ascii="Arial" w:hAnsi="Arial" w:cs="Arial"/>
          <w:bCs/>
          <w:color w:val="202122"/>
          <w:sz w:val="22"/>
          <w:szCs w:val="22"/>
        </w:rPr>
        <w:t>All living organisms reproduce only offsprings like themselves. Co</w:t>
      </w:r>
      <w:r>
        <w:rPr>
          <w:rFonts w:ascii="Arial" w:hAnsi="Arial" w:cs="Arial"/>
          <w:bCs/>
          <w:color w:val="202122"/>
          <w:sz w:val="22"/>
          <w:szCs w:val="22"/>
        </w:rPr>
        <w:t>w, elephant, mango, human being</w:t>
      </w:r>
      <w:r w:rsidRPr="00A74144">
        <w:rPr>
          <w:rFonts w:ascii="Arial" w:hAnsi="Arial" w:cs="Arial"/>
          <w:bCs/>
          <w:color w:val="202122"/>
          <w:sz w:val="22"/>
          <w:szCs w:val="22"/>
        </w:rPr>
        <w:t xml:space="preserve">, for example, will only can 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give birth  </w:t>
      </w:r>
      <w:r w:rsidRPr="00A74144">
        <w:rPr>
          <w:rFonts w:ascii="Arial" w:hAnsi="Arial" w:cs="Arial"/>
          <w:bCs/>
          <w:color w:val="202122"/>
          <w:sz w:val="22"/>
          <w:szCs w:val="22"/>
        </w:rPr>
        <w:t xml:space="preserve"> cow, elephant, mango and human being respectively. T</w:t>
      </w:r>
      <w:r>
        <w:rPr>
          <w:rFonts w:ascii="Arial" w:hAnsi="Arial" w:cs="Arial"/>
          <w:bCs/>
          <w:color w:val="202122"/>
          <w:sz w:val="22"/>
          <w:szCs w:val="22"/>
        </w:rPr>
        <w:t>he</w:t>
      </w:r>
      <w:r w:rsidRPr="00A74144">
        <w:rPr>
          <w:rFonts w:ascii="Arial" w:hAnsi="Arial" w:cs="Arial"/>
          <w:bCs/>
          <w:color w:val="202122"/>
          <w:sz w:val="22"/>
          <w:szCs w:val="22"/>
        </w:rPr>
        <w:t xml:space="preserve"> offspring</w:t>
      </w:r>
      <w:r>
        <w:rPr>
          <w:rFonts w:ascii="Arial" w:hAnsi="Arial" w:cs="Arial"/>
          <w:bCs/>
          <w:color w:val="202122"/>
          <w:sz w:val="22"/>
          <w:szCs w:val="22"/>
        </w:rPr>
        <w:t>s</w:t>
      </w:r>
      <w:r w:rsidRPr="00A74144">
        <w:rPr>
          <w:rFonts w:ascii="Arial" w:hAnsi="Arial" w:cs="Arial"/>
          <w:bCs/>
          <w:color w:val="202122"/>
          <w:sz w:val="22"/>
          <w:szCs w:val="22"/>
        </w:rPr>
        <w:t xml:space="preserve"> of all the organisms resemble their parents in several respects.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 This phenomenon of transmission of characteristics from their parents   to their offsprings is known as </w:t>
      </w:r>
      <w:r w:rsidRPr="001240CF">
        <w:rPr>
          <w:rFonts w:ascii="Arial" w:hAnsi="Arial" w:cs="Arial"/>
          <w:b/>
          <w:bCs/>
          <w:color w:val="202122"/>
          <w:sz w:val="22"/>
          <w:szCs w:val="22"/>
        </w:rPr>
        <w:t>heredity</w:t>
      </w:r>
      <w:r>
        <w:rPr>
          <w:rFonts w:ascii="Arial" w:hAnsi="Arial" w:cs="Arial"/>
          <w:b/>
          <w:bCs/>
          <w:color w:val="202122"/>
          <w:sz w:val="22"/>
          <w:szCs w:val="22"/>
        </w:rPr>
        <w:t>.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 Heredity refers to the sum total of biological processes by which this transmission occurs. The offsprings and parents differ from each in several respects which is known as </w:t>
      </w:r>
      <w:r w:rsidRPr="00BE1FA7">
        <w:rPr>
          <w:rFonts w:ascii="Arial" w:hAnsi="Arial" w:cs="Arial"/>
          <w:b/>
          <w:bCs/>
          <w:color w:val="202122"/>
          <w:sz w:val="22"/>
          <w:szCs w:val="22"/>
        </w:rPr>
        <w:t>variation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. Study of heredity and variation in biological science is termed as </w:t>
      </w:r>
      <w:r w:rsidRPr="00BE1FA7">
        <w:rPr>
          <w:rFonts w:ascii="Arial" w:hAnsi="Arial" w:cs="Arial"/>
          <w:b/>
          <w:bCs/>
          <w:color w:val="202122"/>
          <w:sz w:val="22"/>
          <w:szCs w:val="22"/>
        </w:rPr>
        <w:t>Genetics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 (Gk. to generate)</w:t>
      </w:r>
      <w:proofErr w:type="gramStart"/>
      <w:r>
        <w:rPr>
          <w:rFonts w:ascii="Arial" w:hAnsi="Arial" w:cs="Arial"/>
          <w:bCs/>
          <w:color w:val="202122"/>
          <w:sz w:val="22"/>
          <w:szCs w:val="22"/>
        </w:rPr>
        <w:t>,</w:t>
      </w:r>
      <w:proofErr w:type="gramEnd"/>
      <w:r>
        <w:rPr>
          <w:rFonts w:ascii="Arial" w:hAnsi="Arial" w:cs="Arial"/>
          <w:bCs/>
          <w:color w:val="202122"/>
          <w:sz w:val="22"/>
          <w:szCs w:val="22"/>
        </w:rPr>
        <w:t xml:space="preserve"> the term was first proposed by </w:t>
      </w:r>
      <w:r w:rsidRPr="003836C1">
        <w:rPr>
          <w:rFonts w:ascii="Arial" w:hAnsi="Arial" w:cs="Arial"/>
          <w:b/>
          <w:bCs/>
          <w:color w:val="202122"/>
          <w:sz w:val="22"/>
          <w:szCs w:val="22"/>
        </w:rPr>
        <w:t>William Bateson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 in 1902. </w:t>
      </w:r>
      <w:r w:rsidRPr="000D3A39">
        <w:rPr>
          <w:rFonts w:ascii="Arial" w:hAnsi="Arial" w:cs="Arial"/>
          <w:b/>
          <w:bCs/>
          <w:color w:val="202122"/>
          <w:sz w:val="22"/>
          <w:szCs w:val="22"/>
        </w:rPr>
        <w:t>Friederich Meischer</w:t>
      </w:r>
      <w:r>
        <w:rPr>
          <w:rFonts w:ascii="Arial" w:hAnsi="Arial" w:cs="Arial"/>
          <w:bCs/>
          <w:color w:val="202122"/>
          <w:sz w:val="22"/>
          <w:szCs w:val="22"/>
        </w:rPr>
        <w:t>, a 22 year old Swiss physician and chemist, in 1869 isolated a previously unknown substance from the nucleus of pus cell. He named it ‘</w:t>
      </w:r>
      <w:r w:rsidRPr="003836C1">
        <w:rPr>
          <w:rFonts w:ascii="Arial" w:hAnsi="Arial" w:cs="Arial"/>
          <w:b/>
          <w:bCs/>
          <w:color w:val="202122"/>
          <w:sz w:val="22"/>
          <w:szCs w:val="22"/>
        </w:rPr>
        <w:t>nuclein’</w:t>
      </w:r>
      <w:r>
        <w:rPr>
          <w:rFonts w:ascii="Arial" w:hAnsi="Arial" w:cs="Arial"/>
          <w:b/>
          <w:bCs/>
          <w:color w:val="202122"/>
          <w:sz w:val="22"/>
          <w:szCs w:val="22"/>
        </w:rPr>
        <w:t xml:space="preserve">. </w:t>
      </w:r>
      <w:r w:rsidRPr="000D3A39">
        <w:rPr>
          <w:rFonts w:ascii="Arial" w:hAnsi="Arial" w:cs="Arial"/>
          <w:b/>
          <w:bCs/>
          <w:color w:val="202122"/>
          <w:sz w:val="22"/>
          <w:szCs w:val="22"/>
        </w:rPr>
        <w:t>Zacharias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, in the year 1881, identified the nuclein with chromatin. </w:t>
      </w:r>
      <w:r w:rsidRPr="00FA28FB">
        <w:rPr>
          <w:rFonts w:ascii="Arial" w:hAnsi="Arial" w:cs="Arial"/>
          <w:b/>
          <w:bCs/>
          <w:color w:val="202122"/>
          <w:sz w:val="22"/>
          <w:szCs w:val="22"/>
        </w:rPr>
        <w:t>Hertwig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, for the first time, in the year 1884, made it highly probable that nuclein was the biochemical compound responsible for the transmission of genetic information. </w:t>
      </w:r>
      <w:proofErr w:type="gramStart"/>
      <w:r>
        <w:rPr>
          <w:rFonts w:ascii="Arial" w:hAnsi="Arial" w:cs="Arial"/>
          <w:bCs/>
          <w:color w:val="202122"/>
          <w:sz w:val="22"/>
          <w:szCs w:val="22"/>
        </w:rPr>
        <w:t>The  nuclein</w:t>
      </w:r>
      <w:proofErr w:type="gramEnd"/>
      <w:r>
        <w:rPr>
          <w:rFonts w:ascii="Arial" w:hAnsi="Arial" w:cs="Arial"/>
          <w:bCs/>
          <w:color w:val="202122"/>
          <w:sz w:val="22"/>
          <w:szCs w:val="22"/>
        </w:rPr>
        <w:t xml:space="preserve"> was found to be acidic in nature and Altmann in the  year 1899  termed as nucleic acid.  Later on from the works of F. Griffith (1928), Casperson and Brachel</w:t>
      </w:r>
      <w:proofErr w:type="gramStart"/>
      <w:r>
        <w:rPr>
          <w:rFonts w:ascii="Arial" w:hAnsi="Arial" w:cs="Arial"/>
          <w:bCs/>
          <w:color w:val="202122"/>
          <w:sz w:val="22"/>
          <w:szCs w:val="22"/>
        </w:rPr>
        <w:t>;  Avery</w:t>
      </w:r>
      <w:proofErr w:type="gramEnd"/>
      <w:r>
        <w:rPr>
          <w:rFonts w:ascii="Arial" w:hAnsi="Arial" w:cs="Arial"/>
          <w:bCs/>
          <w:color w:val="202122"/>
          <w:sz w:val="22"/>
          <w:szCs w:val="22"/>
        </w:rPr>
        <w:t xml:space="preserve">, Macleod, and McCarty </w:t>
      </w:r>
      <w:r w:rsidRPr="0021796F">
        <w:rPr>
          <w:rFonts w:ascii="Arial" w:hAnsi="Arial" w:cs="Arial"/>
          <w:bCs/>
          <w:color w:val="202122"/>
          <w:sz w:val="22"/>
          <w:szCs w:val="22"/>
        </w:rPr>
        <w:t>(1944)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; Hershey and Chase </w:t>
      </w:r>
      <w:r w:rsidRPr="0021796F">
        <w:rPr>
          <w:rFonts w:ascii="Arial" w:hAnsi="Arial" w:cs="Arial"/>
          <w:bCs/>
          <w:color w:val="202122"/>
          <w:sz w:val="22"/>
          <w:szCs w:val="22"/>
        </w:rPr>
        <w:t>(19</w:t>
      </w:r>
      <w:r>
        <w:rPr>
          <w:rFonts w:ascii="Arial" w:hAnsi="Arial" w:cs="Arial"/>
          <w:bCs/>
          <w:color w:val="202122"/>
          <w:sz w:val="22"/>
          <w:szCs w:val="22"/>
        </w:rPr>
        <w:t>52</w:t>
      </w:r>
      <w:r w:rsidRPr="0021796F">
        <w:rPr>
          <w:rFonts w:ascii="Arial" w:hAnsi="Arial" w:cs="Arial"/>
          <w:bCs/>
          <w:color w:val="202122"/>
          <w:sz w:val="22"/>
          <w:szCs w:val="22"/>
        </w:rPr>
        <w:t>)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; Fraenkel and Conrat </w:t>
      </w:r>
      <w:r w:rsidRPr="0021796F">
        <w:rPr>
          <w:rFonts w:ascii="Arial" w:hAnsi="Arial" w:cs="Arial"/>
          <w:bCs/>
          <w:color w:val="202122"/>
          <w:sz w:val="22"/>
          <w:szCs w:val="22"/>
        </w:rPr>
        <w:t>(19</w:t>
      </w:r>
      <w:r>
        <w:rPr>
          <w:rFonts w:ascii="Arial" w:hAnsi="Arial" w:cs="Arial"/>
          <w:bCs/>
          <w:color w:val="202122"/>
          <w:sz w:val="22"/>
          <w:szCs w:val="22"/>
        </w:rPr>
        <w:t>55</w:t>
      </w:r>
      <w:r w:rsidRPr="0021796F">
        <w:rPr>
          <w:rFonts w:ascii="Arial" w:hAnsi="Arial" w:cs="Arial"/>
          <w:bCs/>
          <w:color w:val="202122"/>
          <w:sz w:val="22"/>
          <w:szCs w:val="22"/>
        </w:rPr>
        <w:t>)</w:t>
      </w:r>
      <w:r>
        <w:rPr>
          <w:rFonts w:ascii="Arial" w:hAnsi="Arial" w:cs="Arial"/>
          <w:bCs/>
          <w:color w:val="202122"/>
          <w:sz w:val="22"/>
          <w:szCs w:val="22"/>
        </w:rPr>
        <w:t xml:space="preserve"> etc proved nucleic as the genetic material.</w:t>
      </w:r>
    </w:p>
    <w:p w:rsidR="005142E0" w:rsidRDefault="005142E0"/>
    <w:sectPr w:rsidR="005142E0" w:rsidSect="0051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EC705B"/>
    <w:rsid w:val="003222F3"/>
    <w:rsid w:val="005142E0"/>
    <w:rsid w:val="00E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2021-06-05T11:19:00Z</dcterms:created>
  <dcterms:modified xsi:type="dcterms:W3CDTF">2021-06-05T11:19:00Z</dcterms:modified>
</cp:coreProperties>
</file>